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21BA34" w14:textId="77777777" w:rsidR="00884792" w:rsidRPr="00D506D0" w:rsidRDefault="00884792" w:rsidP="00970525">
      <w:pPr>
        <w:spacing w:after="120" w:line="276" w:lineRule="auto"/>
        <w:jc w:val="both"/>
        <w:rPr>
          <w:rFonts w:eastAsia="Times New Roman" w:cs="Times New Roman"/>
          <w:szCs w:val="24"/>
          <w:lang w:val="sr-Cyrl-RS"/>
        </w:rPr>
      </w:pPr>
      <w:r w:rsidRPr="00D506D0">
        <w:rPr>
          <w:rFonts w:eastAsia="Times New Roman" w:cs="Times New Roman"/>
          <w:szCs w:val="24"/>
          <w:lang w:val="sr-Cyrl-RS"/>
        </w:rPr>
        <w:t>УНИВЕРЗИТЕТ У БЕОГРАДУ</w:t>
      </w:r>
    </w:p>
    <w:p w14:paraId="63F15B4B" w14:textId="77777777" w:rsidR="00884792" w:rsidRPr="00D506D0" w:rsidRDefault="00884792" w:rsidP="00970525">
      <w:pPr>
        <w:spacing w:after="120" w:line="276" w:lineRule="auto"/>
        <w:jc w:val="both"/>
        <w:rPr>
          <w:rFonts w:eastAsia="Times New Roman" w:cs="Times New Roman"/>
          <w:szCs w:val="24"/>
          <w:lang w:val="sr-Cyrl-RS"/>
        </w:rPr>
      </w:pPr>
      <w:r w:rsidRPr="00D506D0">
        <w:rPr>
          <w:rFonts w:eastAsia="Times New Roman" w:cs="Times New Roman"/>
          <w:szCs w:val="24"/>
          <w:lang w:val="sr-Cyrl-RS"/>
        </w:rPr>
        <w:t>ФИЛОЗОФСКИ ФАКУЛТЕТ</w:t>
      </w:r>
    </w:p>
    <w:p w14:paraId="3D483692" w14:textId="77777777" w:rsidR="00884792" w:rsidRPr="00D506D0" w:rsidRDefault="00884792" w:rsidP="00970525">
      <w:pPr>
        <w:spacing w:after="120" w:line="276" w:lineRule="auto"/>
        <w:jc w:val="both"/>
        <w:rPr>
          <w:rFonts w:eastAsia="Times New Roman" w:cs="Times New Roman"/>
          <w:szCs w:val="24"/>
          <w:lang w:val="sr-Cyrl-RS"/>
        </w:rPr>
      </w:pPr>
      <w:r w:rsidRPr="00D506D0">
        <w:rPr>
          <w:rFonts w:eastAsia="Times New Roman" w:cs="Times New Roman"/>
          <w:szCs w:val="24"/>
          <w:lang w:val="sr-Cyrl-RS"/>
        </w:rPr>
        <w:t>ИЗБОРНО ВЕЋЕ</w:t>
      </w:r>
    </w:p>
    <w:p w14:paraId="5485B218" w14:textId="77777777" w:rsidR="00884792" w:rsidRPr="00970525" w:rsidRDefault="00884792" w:rsidP="00970525">
      <w:pPr>
        <w:spacing w:after="120" w:line="276" w:lineRule="auto"/>
        <w:jc w:val="both"/>
        <w:rPr>
          <w:rFonts w:eastAsia="Times New Roman" w:cs="Times New Roman"/>
          <w:szCs w:val="24"/>
        </w:rPr>
      </w:pPr>
    </w:p>
    <w:p w14:paraId="45F4DECA" w14:textId="12D7E26B" w:rsidR="00884792" w:rsidRPr="00970525" w:rsidRDefault="00884792" w:rsidP="00970525">
      <w:pPr>
        <w:spacing w:after="120" w:line="276" w:lineRule="auto"/>
        <w:jc w:val="both"/>
        <w:rPr>
          <w:rFonts w:eastAsia="Times New Roman" w:cs="Times New Roman"/>
          <w:szCs w:val="24"/>
        </w:rPr>
      </w:pPr>
      <w:r>
        <w:rPr>
          <w:rFonts w:eastAsia="Times New Roman" w:cs="Times New Roman"/>
          <w:szCs w:val="24"/>
          <w:lang w:val="sr-Latn-RS"/>
        </w:rPr>
        <w:t xml:space="preserve"> </w:t>
      </w:r>
      <w:r>
        <w:rPr>
          <w:rFonts w:eastAsia="Times New Roman" w:cs="Times New Roman"/>
          <w:szCs w:val="24"/>
          <w:lang w:val="sr-Latn-RS"/>
        </w:rPr>
        <w:tab/>
      </w:r>
      <w:r w:rsidRPr="00D506D0">
        <w:rPr>
          <w:rFonts w:eastAsia="Times New Roman" w:cs="Times New Roman"/>
          <w:szCs w:val="24"/>
          <w:lang w:val="sr-Cyrl-RS"/>
        </w:rPr>
        <w:t xml:space="preserve">Одлуком Изборног већа Филозофског факултета </w:t>
      </w:r>
      <w:r w:rsidRPr="00D506D0">
        <w:rPr>
          <w:lang w:val="sr-Cyrl-RS"/>
        </w:rPr>
        <w:t xml:space="preserve">Универзитета у Београду </w:t>
      </w:r>
      <w:r w:rsidRPr="00D506D0">
        <w:rPr>
          <w:rFonts w:eastAsia="Times New Roman" w:cs="Times New Roman"/>
          <w:szCs w:val="24"/>
          <w:lang w:val="sr-Cyrl-RS"/>
        </w:rPr>
        <w:t xml:space="preserve">од 20. фебруара 2025. године изабрани смо у комисију за припрему извештаја о кандидатима за избор у звање ДОЦЕНТА </w:t>
      </w:r>
      <w:r w:rsidRPr="00D506D0">
        <w:rPr>
          <w:lang w:val="sr-Cyrl-RS"/>
        </w:rPr>
        <w:t xml:space="preserve">на Одељењу за психологију, </w:t>
      </w:r>
      <w:r w:rsidRPr="00D506D0">
        <w:rPr>
          <w:rFonts w:eastAsia="Times New Roman" w:cs="Times New Roman"/>
          <w:szCs w:val="24"/>
          <w:lang w:val="sr-Cyrl-RS"/>
        </w:rPr>
        <w:t xml:space="preserve">за ужу научну област ОПШТА ПСИХОЛОГИЈА – тежиште истраживања </w:t>
      </w:r>
      <w:r>
        <w:rPr>
          <w:rFonts w:eastAsia="Times New Roman" w:cs="Times New Roman"/>
          <w:szCs w:val="24"/>
          <w:lang w:val="sr-Cyrl-RS"/>
        </w:rPr>
        <w:t>Инклузивно образовање и образовање наставника</w:t>
      </w:r>
      <w:r w:rsidRPr="00D506D0">
        <w:rPr>
          <w:rFonts w:eastAsia="Times New Roman" w:cs="Times New Roman"/>
          <w:szCs w:val="24"/>
          <w:lang w:val="sr-Cyrl-RS"/>
        </w:rPr>
        <w:t xml:space="preserve">, са 50% радног времена, на одређено време од пет година. На конкурс објављен у </w:t>
      </w:r>
      <w:r w:rsidRPr="00D506D0">
        <w:rPr>
          <w:noProof/>
          <w:lang w:val="sr-Cyrl-RS"/>
        </w:rPr>
        <w:t xml:space="preserve">Огласним новинама Националне службе запошљавања </w:t>
      </w:r>
      <w:r w:rsidRPr="00D506D0">
        <w:rPr>
          <w:rFonts w:eastAsia="Times New Roman" w:cs="Times New Roman"/>
          <w:szCs w:val="24"/>
          <w:lang w:val="sr-Cyrl-RS"/>
        </w:rPr>
        <w:t xml:space="preserve">„Послови“ од 05.03.2025. године пријавила се једна кандидаткиња, др </w:t>
      </w:r>
      <w:r>
        <w:rPr>
          <w:rFonts w:eastAsia="Times New Roman" w:cs="Times New Roman"/>
          <w:szCs w:val="24"/>
          <w:lang w:val="sr-Cyrl-RS"/>
        </w:rPr>
        <w:t>Катарина Мићић</w:t>
      </w:r>
      <w:r w:rsidRPr="00D506D0">
        <w:rPr>
          <w:rFonts w:eastAsia="Times New Roman" w:cs="Times New Roman"/>
          <w:szCs w:val="24"/>
          <w:lang w:val="sr-Cyrl-RS"/>
        </w:rPr>
        <w:t xml:space="preserve">, </w:t>
      </w:r>
      <w:r w:rsidRPr="00D506D0">
        <w:rPr>
          <w:noProof/>
          <w:lang w:val="sr-Cyrl-RS"/>
        </w:rPr>
        <w:t>запослена као асистенткиња на Одељењу за психологију</w:t>
      </w:r>
      <w:r>
        <w:rPr>
          <w:noProof/>
          <w:lang w:val="sr-Cyrl-RS"/>
        </w:rPr>
        <w:t xml:space="preserve"> у Центру за образовање наствника</w:t>
      </w:r>
      <w:r w:rsidRPr="00D506D0">
        <w:rPr>
          <w:noProof/>
          <w:lang w:val="sr-Cyrl-RS"/>
        </w:rPr>
        <w:t xml:space="preserve">. </w:t>
      </w:r>
      <w:r w:rsidRPr="00D506D0">
        <w:rPr>
          <w:rFonts w:eastAsia="Times New Roman" w:cs="Times New Roman"/>
          <w:szCs w:val="24"/>
          <w:lang w:val="sr-Cyrl-RS"/>
        </w:rPr>
        <w:t xml:space="preserve"> </w:t>
      </w:r>
      <w:r w:rsidRPr="00D506D0">
        <w:rPr>
          <w:noProof/>
          <w:lang w:val="sr-Cyrl-RS"/>
        </w:rPr>
        <w:t xml:space="preserve">На основу пажљивог увида у документацију и досадашњи педагошки и истраживачки рад кандидаткиње Комисија подноси следећи </w:t>
      </w:r>
      <w:r w:rsidR="00970525">
        <w:rPr>
          <w:noProof/>
        </w:rPr>
        <w:tab/>
      </w:r>
      <w:r w:rsidR="00970525">
        <w:rPr>
          <w:noProof/>
        </w:rPr>
        <w:br/>
      </w:r>
    </w:p>
    <w:p w14:paraId="3714B24B" w14:textId="77777777" w:rsidR="00884792" w:rsidRDefault="00884792" w:rsidP="00970525">
      <w:pPr>
        <w:spacing w:after="120" w:line="276" w:lineRule="auto"/>
        <w:jc w:val="center"/>
        <w:rPr>
          <w:rFonts w:eastAsia="Times New Roman" w:cs="Times New Roman"/>
          <w:b/>
          <w:szCs w:val="24"/>
          <w:lang w:val="sr-Cyrl-RS"/>
        </w:rPr>
      </w:pPr>
      <w:r w:rsidRPr="00D506D0">
        <w:rPr>
          <w:rFonts w:eastAsia="Times New Roman" w:cs="Times New Roman"/>
          <w:b/>
          <w:szCs w:val="24"/>
          <w:lang w:val="sr-Cyrl-RS"/>
        </w:rPr>
        <w:t>И З В Е Ш Т А Ј</w:t>
      </w:r>
    </w:p>
    <w:p w14:paraId="729C2FE1" w14:textId="10794296" w:rsidR="00884792" w:rsidRDefault="00884792" w:rsidP="00970525">
      <w:pPr>
        <w:spacing w:after="120" w:line="276" w:lineRule="auto"/>
        <w:rPr>
          <w:rFonts w:eastAsia="Times New Roman" w:cs="Times New Roman"/>
          <w:b/>
          <w:szCs w:val="24"/>
          <w:lang w:val="sr-Cyrl-RS"/>
        </w:rPr>
      </w:pPr>
      <w:r>
        <w:rPr>
          <w:rFonts w:eastAsia="Times New Roman" w:cs="Times New Roman"/>
          <w:b/>
          <w:szCs w:val="24"/>
          <w:lang w:val="sr-Cyrl-RS"/>
        </w:rPr>
        <w:br/>
        <w:t>Образовање кандидаткиње</w:t>
      </w:r>
    </w:p>
    <w:p w14:paraId="3EB44FA2" w14:textId="77777777" w:rsidR="00884792" w:rsidRPr="00515B83" w:rsidRDefault="00884792" w:rsidP="00970525">
      <w:pPr>
        <w:pStyle w:val="Default"/>
        <w:spacing w:line="276" w:lineRule="auto"/>
        <w:ind w:firstLine="720"/>
        <w:jc w:val="both"/>
        <w:rPr>
          <w:rFonts w:eastAsia="Times New Roman"/>
          <w:color w:val="auto"/>
        </w:rPr>
      </w:pPr>
      <w:r w:rsidRPr="00515B83">
        <w:rPr>
          <w:lang w:val="sr-Cyrl-CS"/>
        </w:rPr>
        <w:t>Катарина Мићић</w:t>
      </w:r>
      <w:r w:rsidRPr="00515B83">
        <w:rPr>
          <w:lang w:val="sr-Cyrl-RS"/>
        </w:rPr>
        <w:t xml:space="preserve"> је </w:t>
      </w:r>
      <w:r w:rsidRPr="00515B83">
        <w:rPr>
          <w:lang w:val="ru-RU"/>
        </w:rPr>
        <w:t>рођена</w:t>
      </w:r>
      <w:r w:rsidRPr="00515B83">
        <w:rPr>
          <w:lang w:val="sr-Cyrl-RS"/>
        </w:rPr>
        <w:t xml:space="preserve"> </w:t>
      </w:r>
      <w:r w:rsidRPr="00515B83">
        <w:rPr>
          <w:lang w:val="sr-Latn-RS"/>
        </w:rPr>
        <w:t>1</w:t>
      </w:r>
      <w:r w:rsidRPr="00515B83">
        <w:rPr>
          <w:lang w:val="sr-Cyrl-RS"/>
        </w:rPr>
        <w:t xml:space="preserve">4. октобра 1992. године у Београду. </w:t>
      </w:r>
      <w:r w:rsidRPr="00515B83">
        <w:rPr>
          <w:bCs/>
          <w:lang w:val="ru-RU"/>
        </w:rPr>
        <w:t xml:space="preserve">Завршила је основну школу „Вук Караџић“ у Степојевцу као ђак генерације и Тринаесту београдску гимназију. Основне академске студије психологије уписала је школске 2011/2012. године на Филозофском факултету у Београду, а завршила их је 2015. године с просечном оценом 9,31. На истом факултету школске 2015/2016. године уписала је мастер академске студије психологије, које је завршила 2017. године са просечном оценом 10,00. Мастер рад, под називом </w:t>
      </w:r>
      <w:r w:rsidRPr="00515B83">
        <w:rPr>
          <w:bCs/>
          <w:i/>
          <w:iCs/>
          <w:lang w:val="ru-RU"/>
        </w:rPr>
        <w:t>Адаптација и валидација Упитника о стиловима мишљења</w:t>
      </w:r>
      <w:r w:rsidRPr="00515B83">
        <w:rPr>
          <w:bCs/>
          <w:lang w:val="ru-RU"/>
        </w:rPr>
        <w:t xml:space="preserve"> под менторством доц. др Зоране Јолић Марјановић (чланови комисије: проф. др Ана Алтарас Димитријевић и доц. др Данка Пурић), одбранила је са оценом 10. Докторске академске студије психологије уписала је 2017/2018. школске године, такође на Филозофском факултету у Београду. </w:t>
      </w:r>
      <w:r w:rsidRPr="00515B83">
        <w:rPr>
          <w:bCs/>
          <w:lang w:val="sr-Cyrl-RS"/>
        </w:rPr>
        <w:t>Д</w:t>
      </w:r>
      <w:r w:rsidRPr="00515B83">
        <w:rPr>
          <w:bCs/>
          <w:lang w:val="ru-RU"/>
        </w:rPr>
        <w:t xml:space="preserve">кторску дисертацију по називом </w:t>
      </w:r>
      <w:r w:rsidRPr="00515B83">
        <w:rPr>
          <w:bCs/>
          <w:i/>
          <w:iCs/>
          <w:lang w:val="ru-RU"/>
        </w:rPr>
        <w:t>Социокултуролошка перскпектива развоја математичке компетенције код девојчица и дечака: математички идентитет ученика као ослонац и као препрека,</w:t>
      </w:r>
      <w:r w:rsidRPr="00515B83">
        <w:rPr>
          <w:bCs/>
          <w:lang w:val="ru-RU"/>
        </w:rPr>
        <w:t xml:space="preserve"> под менторством проф. др Александра Бауцала, кандидаткиња је одбранила 11. јула 2024 године. </w:t>
      </w:r>
      <w:r w:rsidRPr="00515B83">
        <w:rPr>
          <w:bCs/>
          <w:lang w:val="ru-RU"/>
        </w:rPr>
        <w:tab/>
      </w:r>
      <w:r w:rsidRPr="00515B83">
        <w:rPr>
          <w:bCs/>
          <w:lang w:val="ru-RU"/>
        </w:rPr>
        <w:br/>
        <w:t xml:space="preserve"> </w:t>
      </w:r>
      <w:r w:rsidRPr="00515B83">
        <w:rPr>
          <w:bCs/>
          <w:lang w:val="ru-RU"/>
        </w:rPr>
        <w:tab/>
      </w:r>
      <w:r w:rsidRPr="00515B83">
        <w:rPr>
          <w:rFonts w:eastAsia="Times New Roman"/>
          <w:color w:val="auto"/>
          <w:lang w:val="sr-Cyrl-RS"/>
        </w:rPr>
        <w:t xml:space="preserve">Катарина Мићић је 2023. године добила стипендију Фондације „Професор Борислав Лоренц“ за реализацију стидијског боравка. </w:t>
      </w:r>
      <w:r w:rsidRPr="00515B83">
        <w:rPr>
          <w:rFonts w:eastAsia="Times New Roman"/>
          <w:color w:val="auto"/>
        </w:rPr>
        <w:t xml:space="preserve"> </w:t>
      </w:r>
      <w:r w:rsidRPr="00515B83">
        <w:rPr>
          <w:bCs/>
          <w:lang w:val="ru-RU"/>
        </w:rPr>
        <w:t>Период од марта до краја маја 2024</w:t>
      </w:r>
      <w:r>
        <w:rPr>
          <w:bCs/>
          <w:lang w:val="sr-Latn-RS"/>
        </w:rPr>
        <w:t>.</w:t>
      </w:r>
      <w:r w:rsidRPr="00515B83">
        <w:rPr>
          <w:bCs/>
          <w:lang w:val="ru-RU"/>
        </w:rPr>
        <w:t xml:space="preserve"> године, кандидаткиња је провела на студијском боравку на Универзитету у Бечу, у Центру за образовање наставника, у Групи за инклузивно образовање, под менторством професорке Мишел Пројер.</w:t>
      </w:r>
      <w:r w:rsidRPr="00515B83">
        <w:rPr>
          <w:bCs/>
        </w:rPr>
        <w:t xml:space="preserve"> </w:t>
      </w:r>
    </w:p>
    <w:p w14:paraId="265FCD40" w14:textId="77777777" w:rsidR="00884792" w:rsidRPr="00515B83" w:rsidRDefault="00884792" w:rsidP="00970525">
      <w:pPr>
        <w:spacing w:line="276" w:lineRule="auto"/>
        <w:ind w:firstLine="720"/>
        <w:jc w:val="both"/>
        <w:rPr>
          <w:szCs w:val="24"/>
          <w:lang w:val="sr-Cyrl-RS"/>
        </w:rPr>
      </w:pPr>
      <w:r w:rsidRPr="00515B83">
        <w:rPr>
          <w:szCs w:val="24"/>
          <w:lang w:val="ru-RU"/>
        </w:rPr>
        <w:t xml:space="preserve">Кандидаткиња је </w:t>
      </w:r>
      <w:r w:rsidRPr="00515B83">
        <w:rPr>
          <w:szCs w:val="24"/>
          <w:lang w:val="sr-Cyrl-RS"/>
        </w:rPr>
        <w:t>похађала 1</w:t>
      </w:r>
      <w:r w:rsidRPr="00515B83">
        <w:rPr>
          <w:szCs w:val="24"/>
          <w:lang w:val="sr-Latn-RS"/>
        </w:rPr>
        <w:t>1</w:t>
      </w:r>
      <w:r w:rsidRPr="00515B83">
        <w:rPr>
          <w:szCs w:val="24"/>
          <w:lang w:val="sr-Cyrl-RS"/>
        </w:rPr>
        <w:t xml:space="preserve"> програма и обука релевантних за истраживања у области образовања:</w:t>
      </w:r>
      <w:r w:rsidRPr="00515B83">
        <w:rPr>
          <w:szCs w:val="24"/>
          <w:lang w:val="sr-Cyrl-RS"/>
        </w:rPr>
        <w:tab/>
      </w:r>
    </w:p>
    <w:p w14:paraId="4451CA18" w14:textId="77777777" w:rsidR="00884792" w:rsidRPr="00515B83" w:rsidRDefault="00884792" w:rsidP="00970525">
      <w:pPr>
        <w:numPr>
          <w:ilvl w:val="0"/>
          <w:numId w:val="1"/>
        </w:numPr>
        <w:spacing w:line="276" w:lineRule="auto"/>
        <w:contextualSpacing/>
        <w:jc w:val="both"/>
        <w:rPr>
          <w:i/>
          <w:iCs/>
          <w:szCs w:val="24"/>
          <w:lang w:val="sr-Cyrl-RS"/>
        </w:rPr>
      </w:pPr>
      <w:r w:rsidRPr="00515B83">
        <w:rPr>
          <w:i/>
          <w:iCs/>
          <w:szCs w:val="24"/>
          <w:lang w:val="sr-Cyrl-RS"/>
        </w:rPr>
        <w:lastRenderedPageBreak/>
        <w:t>Студентска пракса у Заводу за вредновање квалитета образовања и васпитања</w:t>
      </w:r>
    </w:p>
    <w:p w14:paraId="10C2DD41" w14:textId="77777777" w:rsidR="00884792" w:rsidRPr="00515B83" w:rsidRDefault="00884792" w:rsidP="00970525">
      <w:pPr>
        <w:spacing w:line="276" w:lineRule="auto"/>
        <w:ind w:left="720"/>
        <w:contextualSpacing/>
        <w:jc w:val="both"/>
        <w:rPr>
          <w:szCs w:val="24"/>
          <w:lang w:val="sr-Cyrl-RS"/>
        </w:rPr>
      </w:pPr>
      <w:r w:rsidRPr="00515B83">
        <w:rPr>
          <w:szCs w:val="24"/>
          <w:lang w:val="sr-Cyrl-RS"/>
        </w:rPr>
        <w:t>Центар за истраживања;</w:t>
      </w:r>
    </w:p>
    <w:p w14:paraId="1EAEB49F" w14:textId="77777777" w:rsidR="00884792" w:rsidRPr="00515B83" w:rsidRDefault="00884792" w:rsidP="00970525">
      <w:pPr>
        <w:pStyle w:val="ListParagraph"/>
        <w:numPr>
          <w:ilvl w:val="0"/>
          <w:numId w:val="1"/>
        </w:numPr>
        <w:spacing w:line="276" w:lineRule="auto"/>
        <w:jc w:val="both"/>
        <w:rPr>
          <w:szCs w:val="24"/>
          <w:lang w:val="sr-Cyrl-RS"/>
        </w:rPr>
      </w:pPr>
      <w:r w:rsidRPr="00515B83">
        <w:rPr>
          <w:bCs/>
          <w:szCs w:val="24"/>
          <w:lang w:val="sr-Cyrl-RS"/>
        </w:rPr>
        <w:t xml:space="preserve">Летња школа </w:t>
      </w:r>
      <w:r w:rsidRPr="00515B83">
        <w:rPr>
          <w:bCs/>
          <w:i/>
          <w:iCs/>
          <w:szCs w:val="24"/>
          <w:lang w:val="sr-Cyrl-RS"/>
        </w:rPr>
        <w:t>11</w:t>
      </w:r>
      <w:proofErr w:type="spellStart"/>
      <w:r w:rsidRPr="00515B83">
        <w:rPr>
          <w:bCs/>
          <w:i/>
          <w:iCs/>
          <w:szCs w:val="24"/>
        </w:rPr>
        <w:t>th</w:t>
      </w:r>
      <w:proofErr w:type="spellEnd"/>
      <w:r w:rsidRPr="00515B83">
        <w:rPr>
          <w:bCs/>
          <w:i/>
          <w:iCs/>
          <w:szCs w:val="24"/>
          <w:lang w:val="sr-Cyrl-RS"/>
        </w:rPr>
        <w:t xml:space="preserve"> </w:t>
      </w:r>
      <w:r w:rsidRPr="00515B83">
        <w:rPr>
          <w:bCs/>
          <w:i/>
          <w:iCs/>
          <w:szCs w:val="24"/>
        </w:rPr>
        <w:t>European</w:t>
      </w:r>
      <w:r w:rsidRPr="00515B83">
        <w:rPr>
          <w:bCs/>
          <w:i/>
          <w:iCs/>
          <w:szCs w:val="24"/>
          <w:lang w:val="sr-Cyrl-RS"/>
        </w:rPr>
        <w:t xml:space="preserve"> </w:t>
      </w:r>
      <w:r w:rsidRPr="00515B83">
        <w:rPr>
          <w:bCs/>
          <w:i/>
          <w:iCs/>
          <w:szCs w:val="24"/>
        </w:rPr>
        <w:t>Summer</w:t>
      </w:r>
      <w:r w:rsidRPr="00515B83">
        <w:rPr>
          <w:bCs/>
          <w:i/>
          <w:iCs/>
          <w:szCs w:val="24"/>
          <w:lang w:val="sr-Cyrl-RS"/>
        </w:rPr>
        <w:t xml:space="preserve"> </w:t>
      </w:r>
      <w:r w:rsidRPr="00515B83">
        <w:rPr>
          <w:bCs/>
          <w:i/>
          <w:iCs/>
          <w:szCs w:val="24"/>
        </w:rPr>
        <w:t>School</w:t>
      </w:r>
      <w:r w:rsidRPr="00515B83">
        <w:rPr>
          <w:bCs/>
          <w:i/>
          <w:iCs/>
          <w:szCs w:val="24"/>
          <w:lang w:val="sr-Cyrl-RS"/>
        </w:rPr>
        <w:t xml:space="preserve"> 2017: </w:t>
      </w:r>
      <w:r w:rsidRPr="00515B83">
        <w:rPr>
          <w:bCs/>
          <w:i/>
          <w:iCs/>
          <w:szCs w:val="24"/>
        </w:rPr>
        <w:t>Developmental</w:t>
      </w:r>
      <w:r w:rsidRPr="00515B83">
        <w:rPr>
          <w:bCs/>
          <w:i/>
          <w:iCs/>
          <w:szCs w:val="24"/>
          <w:lang w:val="sr-Cyrl-RS"/>
        </w:rPr>
        <w:t xml:space="preserve"> </w:t>
      </w:r>
      <w:r w:rsidRPr="00515B83">
        <w:rPr>
          <w:bCs/>
          <w:i/>
          <w:iCs/>
          <w:szCs w:val="24"/>
        </w:rPr>
        <w:t>and</w:t>
      </w:r>
      <w:r w:rsidRPr="00515B83">
        <w:rPr>
          <w:bCs/>
          <w:i/>
          <w:iCs/>
          <w:szCs w:val="24"/>
          <w:lang w:val="sr-Cyrl-RS"/>
        </w:rPr>
        <w:t xml:space="preserve"> </w:t>
      </w:r>
      <w:r w:rsidRPr="00515B83">
        <w:rPr>
          <w:bCs/>
          <w:i/>
          <w:iCs/>
          <w:szCs w:val="24"/>
        </w:rPr>
        <w:t>Educational</w:t>
      </w:r>
      <w:r w:rsidRPr="00515B83">
        <w:rPr>
          <w:bCs/>
          <w:i/>
          <w:iCs/>
          <w:szCs w:val="24"/>
          <w:lang w:val="sr-Cyrl-RS"/>
        </w:rPr>
        <w:t xml:space="preserve"> </w:t>
      </w:r>
      <w:r w:rsidRPr="00515B83">
        <w:rPr>
          <w:bCs/>
          <w:i/>
          <w:iCs/>
          <w:szCs w:val="24"/>
        </w:rPr>
        <w:t>Psychology</w:t>
      </w:r>
      <w:r w:rsidRPr="00515B83">
        <w:rPr>
          <w:bCs/>
          <w:i/>
          <w:iCs/>
          <w:szCs w:val="24"/>
          <w:lang w:val="sr-Cyrl-RS"/>
        </w:rPr>
        <w:t xml:space="preserve"> </w:t>
      </w:r>
      <w:r w:rsidRPr="00515B83">
        <w:rPr>
          <w:bCs/>
          <w:szCs w:val="24"/>
          <w:lang w:val="sr-Cyrl-RS"/>
        </w:rPr>
        <w:t>у организацији Европске федерације удружења студената психологије;</w:t>
      </w:r>
    </w:p>
    <w:p w14:paraId="2F53FF78" w14:textId="77777777" w:rsidR="00884792" w:rsidRPr="00515B83" w:rsidRDefault="00884792" w:rsidP="00970525">
      <w:pPr>
        <w:pStyle w:val="ListParagraph"/>
        <w:numPr>
          <w:ilvl w:val="0"/>
          <w:numId w:val="1"/>
        </w:numPr>
        <w:spacing w:line="276" w:lineRule="auto"/>
        <w:jc w:val="both"/>
        <w:rPr>
          <w:szCs w:val="24"/>
          <w:lang w:val="ru-RU"/>
        </w:rPr>
      </w:pPr>
      <w:r w:rsidRPr="00515B83">
        <w:rPr>
          <w:i/>
          <w:iCs/>
          <w:szCs w:val="24"/>
          <w:lang w:val="sr-Cyrl-RS"/>
        </w:rPr>
        <w:t xml:space="preserve">Обука за употребу података у креирању образовних политика, </w:t>
      </w:r>
      <w:r w:rsidRPr="00515B83">
        <w:rPr>
          <w:iCs/>
          <w:szCs w:val="24"/>
          <w:lang w:val="sr-Cyrl-RS"/>
        </w:rPr>
        <w:t>2016.</w:t>
      </w:r>
      <w:r w:rsidRPr="00515B83">
        <w:rPr>
          <w:i/>
          <w:iCs/>
          <w:szCs w:val="24"/>
          <w:lang w:val="sr-Cyrl-RS"/>
        </w:rPr>
        <w:tab/>
      </w:r>
      <w:r w:rsidRPr="00515B83">
        <w:rPr>
          <w:iCs/>
          <w:szCs w:val="24"/>
          <w:lang w:val="sr-Cyrl-RS"/>
        </w:rPr>
        <w:t xml:space="preserve">године, </w:t>
      </w:r>
      <w:r w:rsidRPr="00515B83">
        <w:rPr>
          <w:szCs w:val="24"/>
          <w:lang w:val="sr-Cyrl-RS"/>
        </w:rPr>
        <w:t>Тим за социјално укључивање и смањивање сиромаштва Владе Републике Србије;</w:t>
      </w:r>
      <w:r w:rsidRPr="00515B83">
        <w:rPr>
          <w:szCs w:val="24"/>
          <w:lang w:val="sr-Cyrl-RS"/>
        </w:rPr>
        <w:tab/>
      </w:r>
    </w:p>
    <w:p w14:paraId="447C71EA" w14:textId="77777777" w:rsidR="00884792" w:rsidRPr="00515B83" w:rsidRDefault="00884792" w:rsidP="00970525">
      <w:pPr>
        <w:pStyle w:val="ListParagraph"/>
        <w:numPr>
          <w:ilvl w:val="0"/>
          <w:numId w:val="1"/>
        </w:numPr>
        <w:spacing w:line="276" w:lineRule="auto"/>
        <w:jc w:val="both"/>
        <w:rPr>
          <w:szCs w:val="24"/>
        </w:rPr>
      </w:pPr>
      <w:r w:rsidRPr="00515B83">
        <w:rPr>
          <w:i/>
          <w:iCs/>
          <w:szCs w:val="24"/>
          <w:lang w:val="sr-Cyrl-RS"/>
        </w:rPr>
        <w:t xml:space="preserve">Junior Research Program 2017-2018: A Cross-Cultural Study Exploring Individual Differences and Systematic Factors that Influence the ‘Ideal Teacher’, </w:t>
      </w:r>
      <w:r w:rsidRPr="00515B83">
        <w:rPr>
          <w:szCs w:val="24"/>
          <w:lang w:val="sr-Cyrl-RS"/>
        </w:rPr>
        <w:br/>
        <w:t>European Federation of Psychology Students' Associations;</w:t>
      </w:r>
    </w:p>
    <w:p w14:paraId="752AF73F" w14:textId="77777777" w:rsidR="00884792" w:rsidRPr="00515B83" w:rsidRDefault="00884792" w:rsidP="00970525">
      <w:pPr>
        <w:numPr>
          <w:ilvl w:val="0"/>
          <w:numId w:val="1"/>
        </w:numPr>
        <w:spacing w:line="276" w:lineRule="auto"/>
        <w:contextualSpacing/>
        <w:jc w:val="both"/>
        <w:rPr>
          <w:szCs w:val="24"/>
          <w:lang w:val="sr-Cyrl-RS"/>
        </w:rPr>
      </w:pPr>
      <w:r w:rsidRPr="00515B83">
        <w:rPr>
          <w:i/>
          <w:iCs/>
          <w:szCs w:val="24"/>
          <w:lang w:val="sr-Cyrl-RS"/>
        </w:rPr>
        <w:t xml:space="preserve">Базична обука за рад у програму </w:t>
      </w:r>
      <w:r w:rsidRPr="00515B83">
        <w:rPr>
          <w:i/>
          <w:iCs/>
          <w:szCs w:val="24"/>
          <w:lang w:val="sr-Latn-RS"/>
        </w:rPr>
        <w:t>MAXQDA</w:t>
      </w:r>
      <w:r w:rsidRPr="00515B83">
        <w:rPr>
          <w:i/>
          <w:iCs/>
          <w:szCs w:val="24"/>
          <w:lang w:val="sr-Cyrl-RS"/>
        </w:rPr>
        <w:t>, 2019</w:t>
      </w:r>
      <w:r w:rsidRPr="00515B83">
        <w:rPr>
          <w:szCs w:val="24"/>
          <w:lang w:val="sr-Cyrl-RS"/>
        </w:rPr>
        <w:t>. године;</w:t>
      </w:r>
    </w:p>
    <w:p w14:paraId="0C5C128B" w14:textId="77777777" w:rsidR="00884792" w:rsidRPr="00515B83" w:rsidRDefault="00884792" w:rsidP="00970525">
      <w:pPr>
        <w:numPr>
          <w:ilvl w:val="0"/>
          <w:numId w:val="1"/>
        </w:numPr>
        <w:spacing w:line="276" w:lineRule="auto"/>
        <w:contextualSpacing/>
        <w:jc w:val="both"/>
        <w:rPr>
          <w:szCs w:val="24"/>
          <w:lang w:val="ru-RU"/>
        </w:rPr>
      </w:pPr>
      <w:r w:rsidRPr="00515B83">
        <w:rPr>
          <w:i/>
          <w:iCs/>
          <w:szCs w:val="24"/>
          <w:lang w:val="sr-Cyrl-RS"/>
        </w:rPr>
        <w:t xml:space="preserve">Јесења школа за податке: </w:t>
      </w:r>
      <w:r w:rsidRPr="00515B83">
        <w:rPr>
          <w:i/>
          <w:iCs/>
          <w:szCs w:val="24"/>
          <w:lang w:val="sr-Latn-RS"/>
        </w:rPr>
        <w:t xml:space="preserve">R, Python </w:t>
      </w:r>
      <w:r w:rsidRPr="00515B83">
        <w:rPr>
          <w:i/>
          <w:iCs/>
          <w:szCs w:val="24"/>
          <w:lang w:val="sr-Cyrl-RS"/>
        </w:rPr>
        <w:t xml:space="preserve">и визуелзације, </w:t>
      </w:r>
      <w:r w:rsidRPr="00515B83">
        <w:rPr>
          <w:iCs/>
          <w:szCs w:val="24"/>
          <w:lang w:val="sr-Cyrl-RS"/>
        </w:rPr>
        <w:t>Мокрин, 2019</w:t>
      </w:r>
      <w:r w:rsidRPr="00515B83">
        <w:rPr>
          <w:szCs w:val="24"/>
          <w:lang w:val="sr-Cyrl-RS"/>
        </w:rPr>
        <w:t>, Програм Уједињених нација за развој (</w:t>
      </w:r>
      <w:r w:rsidRPr="00515B83">
        <w:rPr>
          <w:szCs w:val="24"/>
        </w:rPr>
        <w:t>UNDP</w:t>
      </w:r>
      <w:r w:rsidRPr="00515B83">
        <w:rPr>
          <w:szCs w:val="24"/>
          <w:lang w:val="ru-RU"/>
        </w:rPr>
        <w:t>);</w:t>
      </w:r>
    </w:p>
    <w:p w14:paraId="43400C47" w14:textId="77777777" w:rsidR="00884792" w:rsidRPr="00515B83" w:rsidRDefault="00884792" w:rsidP="00970525">
      <w:pPr>
        <w:numPr>
          <w:ilvl w:val="0"/>
          <w:numId w:val="1"/>
        </w:numPr>
        <w:spacing w:line="276" w:lineRule="auto"/>
        <w:contextualSpacing/>
        <w:jc w:val="both"/>
        <w:rPr>
          <w:szCs w:val="24"/>
          <w:lang w:val="sr-Latn-RS"/>
        </w:rPr>
      </w:pPr>
      <w:r w:rsidRPr="00515B83">
        <w:rPr>
          <w:i/>
          <w:iCs/>
          <w:szCs w:val="24"/>
          <w:lang w:val="sr-Latn-RS"/>
        </w:rPr>
        <w:t xml:space="preserve">Programme for International Student Assessment (PISA): </w:t>
      </w:r>
      <w:r w:rsidRPr="00515B83">
        <w:rPr>
          <w:i/>
          <w:iCs/>
          <w:szCs w:val="24"/>
        </w:rPr>
        <w:t xml:space="preserve">Trainings for </w:t>
      </w:r>
      <w:r w:rsidRPr="00515B83">
        <w:rPr>
          <w:i/>
          <w:iCs/>
          <w:szCs w:val="24"/>
          <w:lang w:val="sr-Latn-RS"/>
        </w:rPr>
        <w:t xml:space="preserve">Data management and sampling, </w:t>
      </w:r>
      <w:r w:rsidRPr="00515B83">
        <w:rPr>
          <w:iCs/>
          <w:szCs w:val="24"/>
          <w:lang w:val="sr-Latn-RS"/>
        </w:rPr>
        <w:t>2016-2023</w:t>
      </w:r>
      <w:r w:rsidRPr="00515B83">
        <w:rPr>
          <w:iCs/>
          <w:szCs w:val="24"/>
          <w:lang w:val="sr-Cyrl-RS"/>
        </w:rPr>
        <w:t>,</w:t>
      </w:r>
      <w:r w:rsidRPr="00515B83">
        <w:rPr>
          <w:i/>
          <w:iCs/>
          <w:szCs w:val="24"/>
          <w:lang w:val="sr-Cyrl-RS"/>
        </w:rPr>
        <w:t xml:space="preserve"> </w:t>
      </w:r>
      <w:r w:rsidRPr="00515B83">
        <w:rPr>
          <w:szCs w:val="24"/>
          <w:lang w:val="sr-Latn-RS"/>
        </w:rPr>
        <w:t>OECD, ETS, Westat, ACER</w:t>
      </w:r>
      <w:r w:rsidRPr="00515B83">
        <w:rPr>
          <w:szCs w:val="24"/>
          <w:lang w:val="sr-Cyrl-RS"/>
        </w:rPr>
        <w:t>;</w:t>
      </w:r>
    </w:p>
    <w:p w14:paraId="0B23D8F6" w14:textId="77777777" w:rsidR="00884792" w:rsidRPr="00515B83" w:rsidRDefault="00884792" w:rsidP="00970525">
      <w:pPr>
        <w:numPr>
          <w:ilvl w:val="0"/>
          <w:numId w:val="1"/>
        </w:numPr>
        <w:spacing w:line="276" w:lineRule="auto"/>
        <w:contextualSpacing/>
        <w:jc w:val="both"/>
        <w:rPr>
          <w:szCs w:val="24"/>
          <w:lang w:val="sr-Latn-RS"/>
        </w:rPr>
      </w:pPr>
      <w:r w:rsidRPr="00515B83">
        <w:rPr>
          <w:i/>
          <w:iCs/>
          <w:szCs w:val="24"/>
          <w:lang w:val="sr-Latn-RS"/>
        </w:rPr>
        <w:t xml:space="preserve">ERME Spring School in Mathematics Education, </w:t>
      </w:r>
      <w:r w:rsidRPr="00515B83">
        <w:rPr>
          <w:iCs/>
          <w:szCs w:val="24"/>
          <w:lang w:val="sr-Latn-RS"/>
        </w:rPr>
        <w:t>2021</w:t>
      </w:r>
      <w:r w:rsidRPr="00515B83">
        <w:rPr>
          <w:i/>
          <w:iCs/>
          <w:szCs w:val="24"/>
          <w:lang w:val="sr-Latn-RS"/>
        </w:rPr>
        <w:t xml:space="preserve">, </w:t>
      </w:r>
      <w:r w:rsidRPr="00515B83">
        <w:rPr>
          <w:szCs w:val="24"/>
          <w:lang w:val="sr-Latn-RS"/>
        </w:rPr>
        <w:t>European Society for Research in Mathematics Education and Constantine the Philosopher</w:t>
      </w:r>
      <w:r w:rsidRPr="00515B83">
        <w:rPr>
          <w:szCs w:val="24"/>
          <w:lang w:val="sr-Cyrl-RS"/>
        </w:rPr>
        <w:t>,</w:t>
      </w:r>
      <w:r w:rsidRPr="00515B83">
        <w:rPr>
          <w:szCs w:val="24"/>
          <w:lang w:val="sr-Latn-RS"/>
        </w:rPr>
        <w:t xml:space="preserve"> University in Nitra</w:t>
      </w:r>
      <w:r w:rsidRPr="00515B83">
        <w:rPr>
          <w:szCs w:val="24"/>
          <w:lang w:val="sr-Cyrl-RS"/>
        </w:rPr>
        <w:t>;</w:t>
      </w:r>
    </w:p>
    <w:p w14:paraId="79470EAF" w14:textId="77777777" w:rsidR="00884792" w:rsidRPr="00515B83" w:rsidRDefault="00884792" w:rsidP="00970525">
      <w:pPr>
        <w:numPr>
          <w:ilvl w:val="0"/>
          <w:numId w:val="1"/>
        </w:numPr>
        <w:spacing w:line="276" w:lineRule="auto"/>
        <w:contextualSpacing/>
        <w:jc w:val="both"/>
        <w:rPr>
          <w:szCs w:val="24"/>
          <w:lang w:val="sr-Cyrl-RS"/>
        </w:rPr>
      </w:pPr>
      <w:r w:rsidRPr="00515B83">
        <w:rPr>
          <w:i/>
          <w:iCs/>
          <w:szCs w:val="24"/>
          <w:lang w:val="sr-Latn-RS"/>
        </w:rPr>
        <w:t>EERA Summer school 2023: Participatory approaches in educational research</w:t>
      </w:r>
      <w:r w:rsidRPr="00515B83">
        <w:rPr>
          <w:i/>
          <w:iCs/>
          <w:szCs w:val="24"/>
          <w:lang w:val="sr-Cyrl-RS"/>
        </w:rPr>
        <w:t xml:space="preserve">, </w:t>
      </w:r>
      <w:r w:rsidRPr="00515B83">
        <w:rPr>
          <w:szCs w:val="24"/>
          <w:lang w:val="sr-Cyrl-RS"/>
        </w:rPr>
        <w:br/>
      </w:r>
      <w:r w:rsidRPr="00515B83">
        <w:rPr>
          <w:szCs w:val="24"/>
          <w:lang w:val="sr-Latn-RS"/>
        </w:rPr>
        <w:t>European Educational Research Association and University of Porto</w:t>
      </w:r>
      <w:r w:rsidRPr="00515B83">
        <w:rPr>
          <w:szCs w:val="24"/>
          <w:lang w:val="sr-Cyrl-RS"/>
        </w:rPr>
        <w:t>;</w:t>
      </w:r>
    </w:p>
    <w:p w14:paraId="360B4E0E" w14:textId="77777777" w:rsidR="00884792" w:rsidRPr="00515B83" w:rsidRDefault="00884792" w:rsidP="00970525">
      <w:pPr>
        <w:numPr>
          <w:ilvl w:val="0"/>
          <w:numId w:val="1"/>
        </w:numPr>
        <w:spacing w:line="276" w:lineRule="auto"/>
        <w:contextualSpacing/>
        <w:jc w:val="both"/>
        <w:rPr>
          <w:szCs w:val="24"/>
          <w:lang w:val="sr-Latn-RS"/>
        </w:rPr>
      </w:pPr>
      <w:r w:rsidRPr="00515B83">
        <w:rPr>
          <w:i/>
          <w:iCs/>
          <w:szCs w:val="24"/>
          <w:lang w:val="sr-Latn-RS"/>
        </w:rPr>
        <w:t>EERA Summer school 2023: Inclusive Approaches to Educational Research</w:t>
      </w:r>
      <w:r w:rsidRPr="00515B83">
        <w:rPr>
          <w:i/>
          <w:iCs/>
          <w:szCs w:val="24"/>
          <w:lang w:val="sr-Cyrl-RS"/>
        </w:rPr>
        <w:t xml:space="preserve">, </w:t>
      </w:r>
      <w:r w:rsidRPr="00515B83">
        <w:rPr>
          <w:szCs w:val="24"/>
          <w:lang w:val="sr-Latn-RS"/>
        </w:rPr>
        <w:t>European Educational Research Association and University of Belgrade</w:t>
      </w:r>
      <w:r w:rsidRPr="00515B83">
        <w:rPr>
          <w:szCs w:val="24"/>
          <w:lang w:val="sr-Cyrl-RS"/>
        </w:rPr>
        <w:t>;</w:t>
      </w:r>
    </w:p>
    <w:p w14:paraId="6ABE39F0" w14:textId="77777777" w:rsidR="00884792" w:rsidRPr="00515B83" w:rsidRDefault="00884792" w:rsidP="00970525">
      <w:pPr>
        <w:numPr>
          <w:ilvl w:val="0"/>
          <w:numId w:val="1"/>
        </w:numPr>
        <w:spacing w:line="276" w:lineRule="auto"/>
        <w:contextualSpacing/>
        <w:jc w:val="both"/>
        <w:rPr>
          <w:rFonts w:eastAsia="Times New Roman"/>
          <w:szCs w:val="24"/>
          <w:lang w:val="sr-Latn-RS"/>
        </w:rPr>
      </w:pPr>
      <w:r w:rsidRPr="00515B83">
        <w:rPr>
          <w:i/>
          <w:iCs/>
          <w:szCs w:val="24"/>
          <w:lang w:val="sr-Latn-RS"/>
        </w:rPr>
        <w:t>ECER 2023 Workshop “PIRLS 2021 – How to Analyze Primary Students’ Reading Literacy”</w:t>
      </w:r>
      <w:r w:rsidRPr="00515B83">
        <w:rPr>
          <w:i/>
          <w:iCs/>
          <w:szCs w:val="24"/>
          <w:lang w:val="sr-Cyrl-RS"/>
        </w:rPr>
        <w:t xml:space="preserve">, </w:t>
      </w:r>
      <w:r w:rsidRPr="00515B83">
        <w:rPr>
          <w:rFonts w:eastAsia="Times New Roman"/>
          <w:szCs w:val="24"/>
          <w:lang w:val="sr-Latn-RS"/>
        </w:rPr>
        <w:t>International Association for the Evaluation of Educational Achievement</w:t>
      </w:r>
      <w:r w:rsidRPr="00515B83">
        <w:rPr>
          <w:rFonts w:eastAsia="Times New Roman"/>
          <w:szCs w:val="24"/>
          <w:lang w:val="sr-Cyrl-RS"/>
        </w:rPr>
        <w:t>.</w:t>
      </w:r>
    </w:p>
    <w:p w14:paraId="1EC197A3" w14:textId="77777777" w:rsidR="00884792" w:rsidRPr="00515B83" w:rsidRDefault="00884792" w:rsidP="00970525">
      <w:pPr>
        <w:spacing w:before="240" w:line="276" w:lineRule="auto"/>
        <w:rPr>
          <w:b/>
          <w:bCs/>
          <w:szCs w:val="24"/>
          <w:lang w:val="sr-Cyrl-RS"/>
        </w:rPr>
      </w:pPr>
    </w:p>
    <w:p w14:paraId="65EC92FE" w14:textId="77777777" w:rsidR="00884792" w:rsidRPr="00515B83" w:rsidRDefault="00884792" w:rsidP="00970525">
      <w:pPr>
        <w:pStyle w:val="Default"/>
        <w:spacing w:line="276" w:lineRule="auto"/>
        <w:jc w:val="both"/>
        <w:rPr>
          <w:b/>
          <w:bCs/>
          <w:lang w:val="sr-Cyrl-RS"/>
        </w:rPr>
      </w:pPr>
      <w:r w:rsidRPr="00515B83">
        <w:rPr>
          <w:b/>
          <w:bCs/>
          <w:lang w:val="sr-Cyrl-RS"/>
        </w:rPr>
        <w:t>Радно искуство</w:t>
      </w:r>
    </w:p>
    <w:p w14:paraId="6D117F95" w14:textId="77777777" w:rsidR="003240A5" w:rsidRDefault="003240A5" w:rsidP="00970525">
      <w:pPr>
        <w:spacing w:line="276" w:lineRule="auto"/>
        <w:rPr>
          <w:lang w:val="sr-Cyrl-RS"/>
        </w:rPr>
      </w:pPr>
    </w:p>
    <w:p w14:paraId="5922A696" w14:textId="5E35BB45" w:rsidR="00884792" w:rsidRPr="00515B83" w:rsidRDefault="00884792" w:rsidP="00970525">
      <w:pPr>
        <w:spacing w:line="276" w:lineRule="auto"/>
        <w:ind w:firstLine="720"/>
        <w:jc w:val="both"/>
        <w:rPr>
          <w:bCs/>
          <w:szCs w:val="24"/>
          <w:lang w:val="sr-Cyrl-RS"/>
        </w:rPr>
      </w:pPr>
      <w:r w:rsidRPr="00515B83">
        <w:rPr>
          <w:b/>
          <w:szCs w:val="24"/>
          <w:lang w:val="sr-Cyrl-RS"/>
        </w:rPr>
        <w:t xml:space="preserve">Научно-истраживачки рад. </w:t>
      </w:r>
      <w:r w:rsidRPr="00515B83">
        <w:rPr>
          <w:bCs/>
          <w:szCs w:val="24"/>
          <w:lang w:val="ru-RU"/>
        </w:rPr>
        <w:t xml:space="preserve">Катарина Мићић је у јуну 2018. године изабрана у звање истраживач-приправник на </w:t>
      </w:r>
      <w:r w:rsidRPr="00515B83">
        <w:rPr>
          <w:bCs/>
          <w:szCs w:val="24"/>
          <w:lang w:val="sr-Cyrl-RS"/>
        </w:rPr>
        <w:t>Одељењу</w:t>
      </w:r>
      <w:r w:rsidRPr="00515B83">
        <w:rPr>
          <w:bCs/>
          <w:szCs w:val="24"/>
          <w:lang w:val="ru-RU"/>
        </w:rPr>
        <w:t xml:space="preserve"> за психологију Филозофског факултета у Београду</w:t>
      </w:r>
      <w:r w:rsidRPr="00515B83">
        <w:rPr>
          <w:szCs w:val="24"/>
          <w:lang w:val="sr-Cyrl-RS"/>
        </w:rPr>
        <w:t>, у априлу 2021. године изабрана је у звање истраживач-сарадник</w:t>
      </w:r>
      <w:r>
        <w:rPr>
          <w:szCs w:val="24"/>
          <w:lang w:val="sr-Cyrl-RS"/>
        </w:rPr>
        <w:t>, а у јануару 2025. у звање научни сарадник</w:t>
      </w:r>
      <w:r w:rsidRPr="00515B83">
        <w:rPr>
          <w:szCs w:val="24"/>
          <w:lang w:val="sr-Cyrl-RS"/>
        </w:rPr>
        <w:t>. У овом кратком радном периоду к</w:t>
      </w:r>
      <w:r w:rsidRPr="00515B83">
        <w:rPr>
          <w:bCs/>
          <w:szCs w:val="24"/>
          <w:lang w:val="ru-RU"/>
        </w:rPr>
        <w:t>андидаткиња је радила чак на 15 пројеката у улози истраживача или консултанта:</w:t>
      </w:r>
    </w:p>
    <w:p w14:paraId="215DAD46" w14:textId="17CE8174" w:rsidR="00884792" w:rsidRPr="00515B83" w:rsidRDefault="00884792" w:rsidP="00970525">
      <w:pPr>
        <w:numPr>
          <w:ilvl w:val="0"/>
          <w:numId w:val="2"/>
        </w:numPr>
        <w:spacing w:line="276" w:lineRule="auto"/>
        <w:jc w:val="both"/>
        <w:rPr>
          <w:i/>
          <w:iCs/>
          <w:szCs w:val="24"/>
          <w:lang w:val="sr-Cyrl-RS"/>
        </w:rPr>
      </w:pPr>
      <w:r w:rsidRPr="00515B83">
        <w:rPr>
          <w:i/>
          <w:iCs/>
          <w:szCs w:val="24"/>
          <w:lang w:val="sr-Cyrl-RS"/>
        </w:rPr>
        <w:t>Идентификација, мерење и развој когнитивних и емоционалних компетенција важних друштву оријентисаном на европске интеграције</w:t>
      </w:r>
      <w:r w:rsidRPr="00515B83">
        <w:rPr>
          <w:szCs w:val="24"/>
          <w:lang w:val="sr-Cyrl-RS"/>
        </w:rPr>
        <w:t xml:space="preserve"> (ОИ 179018), Институт за психологију (2019-2020);</w:t>
      </w:r>
    </w:p>
    <w:p w14:paraId="21CD15AC" w14:textId="746C7900" w:rsidR="00884792" w:rsidRPr="00515B83" w:rsidRDefault="00884792" w:rsidP="00970525">
      <w:pPr>
        <w:numPr>
          <w:ilvl w:val="0"/>
          <w:numId w:val="2"/>
        </w:numPr>
        <w:spacing w:line="276" w:lineRule="auto"/>
        <w:jc w:val="both"/>
        <w:rPr>
          <w:i/>
          <w:iCs/>
          <w:szCs w:val="24"/>
          <w:lang w:val="sr-Cyrl-RS"/>
        </w:rPr>
      </w:pPr>
      <w:r w:rsidRPr="00515B83">
        <w:rPr>
          <w:i/>
          <w:iCs/>
          <w:szCs w:val="24"/>
          <w:lang w:val="sr-Cyrl-RS"/>
        </w:rPr>
        <w:t xml:space="preserve">Рани бракови у ромској популацији у Србији, </w:t>
      </w:r>
      <w:r w:rsidRPr="00515B83">
        <w:rPr>
          <w:szCs w:val="24"/>
          <w:lang w:val="sr-Cyrl-RS"/>
        </w:rPr>
        <w:t>Институт за психологију и УНИЦЕФ (2018-2020);</w:t>
      </w:r>
    </w:p>
    <w:p w14:paraId="53C526A6" w14:textId="6EEF5CDB" w:rsidR="00884792" w:rsidRPr="00515B83" w:rsidRDefault="00884792" w:rsidP="00970525">
      <w:pPr>
        <w:numPr>
          <w:ilvl w:val="0"/>
          <w:numId w:val="2"/>
        </w:numPr>
        <w:spacing w:line="276" w:lineRule="auto"/>
        <w:jc w:val="both"/>
        <w:rPr>
          <w:i/>
          <w:iCs/>
          <w:szCs w:val="24"/>
          <w:lang w:val="sr-Cyrl-RS"/>
        </w:rPr>
      </w:pPr>
      <w:r w:rsidRPr="00515B83">
        <w:rPr>
          <w:i/>
          <w:iCs/>
          <w:szCs w:val="24"/>
          <w:lang w:val="sr-Cyrl-RS"/>
        </w:rPr>
        <w:t xml:space="preserve">Наративна студија о искуствима заједничког школовања домицилних и мигранских ученика, </w:t>
      </w:r>
      <w:r w:rsidRPr="00515B83">
        <w:rPr>
          <w:szCs w:val="24"/>
          <w:lang w:val="sr-Cyrl-RS"/>
        </w:rPr>
        <w:t>Одељење за психологију Филозофског факултета Универзитета у Београду</w:t>
      </w:r>
      <w:r>
        <w:rPr>
          <w:szCs w:val="24"/>
          <w:lang w:val="sr-Cyrl-RS"/>
        </w:rPr>
        <w:t xml:space="preserve"> и Градски универзитет у Њујорку</w:t>
      </w:r>
      <w:r w:rsidRPr="00515B83">
        <w:rPr>
          <w:szCs w:val="24"/>
          <w:lang w:val="sr-Cyrl-RS"/>
        </w:rPr>
        <w:t xml:space="preserve"> (2018-2019);</w:t>
      </w:r>
    </w:p>
    <w:p w14:paraId="4D688CDD" w14:textId="70E1E527" w:rsidR="00884792" w:rsidRPr="00515B83" w:rsidRDefault="00884792" w:rsidP="00970525">
      <w:pPr>
        <w:numPr>
          <w:ilvl w:val="0"/>
          <w:numId w:val="2"/>
        </w:numPr>
        <w:spacing w:line="276" w:lineRule="auto"/>
        <w:jc w:val="both"/>
        <w:rPr>
          <w:i/>
          <w:iCs/>
          <w:szCs w:val="24"/>
          <w:lang w:val="sr-Cyrl-RS"/>
        </w:rPr>
      </w:pPr>
      <w:r w:rsidRPr="00515B83">
        <w:rPr>
          <w:i/>
          <w:iCs/>
          <w:szCs w:val="24"/>
          <w:lang w:val="sr-Cyrl-RS"/>
        </w:rPr>
        <w:lastRenderedPageBreak/>
        <w:t xml:space="preserve">Праћење </w:t>
      </w:r>
      <w:r w:rsidR="00884735">
        <w:rPr>
          <w:i/>
          <w:iCs/>
          <w:szCs w:val="24"/>
          <w:lang w:val="sr-Cyrl-RS"/>
        </w:rPr>
        <w:t>и</w:t>
      </w:r>
      <w:r w:rsidRPr="00515B83">
        <w:rPr>
          <w:i/>
          <w:iCs/>
          <w:szCs w:val="24"/>
          <w:lang w:val="sr-Cyrl-RS"/>
        </w:rPr>
        <w:t xml:space="preserve"> евалуација модела транзиције за укључивање деце старије од седам и по година у редовне школе, </w:t>
      </w:r>
      <w:r w:rsidRPr="00515B83">
        <w:rPr>
          <w:szCs w:val="24"/>
          <w:lang w:val="sr-Cyrl-RS"/>
        </w:rPr>
        <w:t>Институт за психологију</w:t>
      </w:r>
      <w:r>
        <w:rPr>
          <w:szCs w:val="24"/>
          <w:lang w:val="sr-Cyrl-RS"/>
        </w:rPr>
        <w:t>,</w:t>
      </w:r>
      <w:r w:rsidRPr="00515B83">
        <w:rPr>
          <w:szCs w:val="24"/>
          <w:lang w:val="sr-Cyrl-RS"/>
        </w:rPr>
        <w:t xml:space="preserve"> УНИЦЕФ</w:t>
      </w:r>
      <w:r w:rsidRPr="00884792">
        <w:rPr>
          <w:szCs w:val="24"/>
          <w:lang w:val="sr-Cyrl-RS"/>
        </w:rPr>
        <w:t xml:space="preserve"> и Министарство просвете</w:t>
      </w:r>
      <w:r>
        <w:rPr>
          <w:i/>
          <w:iCs/>
          <w:szCs w:val="24"/>
          <w:lang w:val="sr-Cyrl-RS"/>
        </w:rPr>
        <w:t xml:space="preserve"> </w:t>
      </w:r>
      <w:r>
        <w:rPr>
          <w:szCs w:val="24"/>
          <w:lang w:val="sr-Cyrl-RS"/>
        </w:rPr>
        <w:t>(</w:t>
      </w:r>
      <w:r w:rsidRPr="00515B83">
        <w:rPr>
          <w:szCs w:val="24"/>
          <w:lang w:val="sr-Cyrl-RS"/>
        </w:rPr>
        <w:t>2019);</w:t>
      </w:r>
    </w:p>
    <w:p w14:paraId="3EF0DCF7" w14:textId="6C1850DC" w:rsidR="00884792" w:rsidRPr="00515B83" w:rsidRDefault="00884792" w:rsidP="00970525">
      <w:pPr>
        <w:numPr>
          <w:ilvl w:val="0"/>
          <w:numId w:val="2"/>
        </w:numPr>
        <w:spacing w:line="276" w:lineRule="auto"/>
        <w:jc w:val="both"/>
        <w:rPr>
          <w:szCs w:val="24"/>
          <w:lang w:val="sr-Cyrl-RS"/>
        </w:rPr>
      </w:pPr>
      <w:r w:rsidRPr="00515B83">
        <w:rPr>
          <w:i/>
          <w:iCs/>
          <w:szCs w:val="24"/>
          <w:lang w:val="sr-Cyrl-RS"/>
        </w:rPr>
        <w:t>Инклузивно предшколско образовање и васпитање, Компонента 2: Унапређивање квалитета инклузивног предшколског васпитања и образовања</w:t>
      </w:r>
      <w:r w:rsidRPr="00515B83">
        <w:rPr>
          <w:i/>
          <w:iCs/>
          <w:szCs w:val="24"/>
          <w:lang w:val="ru-RU"/>
        </w:rPr>
        <w:t xml:space="preserve">, </w:t>
      </w:r>
      <w:r w:rsidRPr="00515B83">
        <w:rPr>
          <w:szCs w:val="24"/>
          <w:lang w:val="sr-Cyrl-RS"/>
        </w:rPr>
        <w:t>Светска банка и Министарство просвете (2019-</w:t>
      </w:r>
      <w:r>
        <w:rPr>
          <w:szCs w:val="24"/>
          <w:lang w:val="sr-Cyrl-RS"/>
        </w:rPr>
        <w:t>мај 2025</w:t>
      </w:r>
      <w:r w:rsidRPr="00515B83">
        <w:rPr>
          <w:szCs w:val="24"/>
          <w:lang w:val="sr-Cyrl-RS"/>
        </w:rPr>
        <w:t>);</w:t>
      </w:r>
    </w:p>
    <w:p w14:paraId="45DB8919" w14:textId="72F17BF1" w:rsidR="00884792" w:rsidRPr="00515B83" w:rsidRDefault="00884792" w:rsidP="00970525">
      <w:pPr>
        <w:numPr>
          <w:ilvl w:val="0"/>
          <w:numId w:val="2"/>
        </w:numPr>
        <w:spacing w:line="276" w:lineRule="auto"/>
        <w:jc w:val="both"/>
        <w:rPr>
          <w:i/>
          <w:iCs/>
          <w:szCs w:val="24"/>
          <w:lang w:val="sr-Cyrl-RS"/>
        </w:rPr>
      </w:pPr>
      <w:r w:rsidRPr="00515B83">
        <w:rPr>
          <w:i/>
          <w:iCs/>
          <w:szCs w:val="24"/>
          <w:lang w:val="sr-Cyrl-RS"/>
        </w:rPr>
        <w:t xml:space="preserve">Праћење начина учешћа и процеса учења ученика из осетљивих група током остваривања образовно-васпитног рада учењем на даљину, </w:t>
      </w:r>
      <w:r w:rsidRPr="00515B83">
        <w:rPr>
          <w:szCs w:val="24"/>
          <w:lang w:val="sr-Cyrl-RS"/>
        </w:rPr>
        <w:t>Институт за психологију</w:t>
      </w:r>
      <w:r>
        <w:rPr>
          <w:szCs w:val="24"/>
          <w:lang w:val="sr-Cyrl-RS"/>
        </w:rPr>
        <w:t>,</w:t>
      </w:r>
      <w:r w:rsidRPr="00515B83">
        <w:rPr>
          <w:szCs w:val="24"/>
          <w:lang w:val="sr-Cyrl-RS"/>
        </w:rPr>
        <w:t xml:space="preserve"> УНИЦЕФ</w:t>
      </w:r>
      <w:r w:rsidRPr="00884792">
        <w:rPr>
          <w:szCs w:val="24"/>
          <w:lang w:val="sr-Cyrl-RS"/>
        </w:rPr>
        <w:t xml:space="preserve"> и Министарство просвете</w:t>
      </w:r>
      <w:r w:rsidRPr="00515B83">
        <w:rPr>
          <w:szCs w:val="24"/>
          <w:lang w:val="sr-Cyrl-RS"/>
        </w:rPr>
        <w:t xml:space="preserve"> (2020);</w:t>
      </w:r>
    </w:p>
    <w:p w14:paraId="12275828" w14:textId="6D9BB1B8" w:rsidR="00884792" w:rsidRPr="00515B83" w:rsidRDefault="00884792" w:rsidP="00970525">
      <w:pPr>
        <w:numPr>
          <w:ilvl w:val="0"/>
          <w:numId w:val="2"/>
        </w:numPr>
        <w:spacing w:line="276" w:lineRule="auto"/>
        <w:jc w:val="both"/>
        <w:rPr>
          <w:i/>
          <w:iCs/>
          <w:szCs w:val="24"/>
          <w:lang w:val="sr-Cyrl-RS"/>
        </w:rPr>
      </w:pPr>
      <w:r w:rsidRPr="00515B83">
        <w:rPr>
          <w:i/>
          <w:iCs/>
          <w:szCs w:val="24"/>
          <w:lang w:val="sr-Cyrl-RS"/>
        </w:rPr>
        <w:t>Квалитетније и праведније учење на даљину</w:t>
      </w:r>
      <w:r w:rsidRPr="00515B83">
        <w:rPr>
          <w:szCs w:val="24"/>
          <w:lang w:val="sr-Cyrl-RS"/>
        </w:rPr>
        <w:t xml:space="preserve">, Група Мост </w:t>
      </w:r>
      <w:r w:rsidRPr="00515B83">
        <w:rPr>
          <w:bCs/>
          <w:szCs w:val="24"/>
          <w:lang w:val="ru-RU"/>
        </w:rPr>
        <w:t>и Национална асоцијација родитеља и наставника Србије</w:t>
      </w:r>
      <w:r>
        <w:rPr>
          <w:bCs/>
          <w:szCs w:val="24"/>
          <w:lang w:val="ru-RU"/>
        </w:rPr>
        <w:t xml:space="preserve">, </w:t>
      </w:r>
      <w:r w:rsidRPr="00515B83">
        <w:rPr>
          <w:szCs w:val="24"/>
          <w:lang w:val="sr-Cyrl-RS"/>
        </w:rPr>
        <w:t>Фондациј</w:t>
      </w:r>
      <w:r>
        <w:rPr>
          <w:szCs w:val="24"/>
          <w:lang w:val="sr-Cyrl-RS"/>
        </w:rPr>
        <w:t>а</w:t>
      </w:r>
      <w:r w:rsidRPr="00515B83">
        <w:rPr>
          <w:szCs w:val="24"/>
          <w:lang w:val="sr-Cyrl-RS"/>
        </w:rPr>
        <w:t xml:space="preserve"> за отворено друштво (2020-2021);</w:t>
      </w:r>
    </w:p>
    <w:p w14:paraId="0A6DA25E" w14:textId="2F06BDD9" w:rsidR="00884792" w:rsidRPr="00884792" w:rsidRDefault="00884792" w:rsidP="00970525">
      <w:pPr>
        <w:numPr>
          <w:ilvl w:val="0"/>
          <w:numId w:val="2"/>
        </w:numPr>
        <w:spacing w:line="276" w:lineRule="auto"/>
        <w:jc w:val="both"/>
        <w:rPr>
          <w:i/>
          <w:iCs/>
          <w:szCs w:val="24"/>
          <w:lang w:val="sr-Cyrl-RS"/>
        </w:rPr>
      </w:pPr>
      <w:r w:rsidRPr="00515B83">
        <w:rPr>
          <w:i/>
          <w:iCs/>
          <w:szCs w:val="24"/>
          <w:lang w:val="sr-Cyrl-RS"/>
        </w:rPr>
        <w:t xml:space="preserve">Човек и друштво у време </w:t>
      </w:r>
      <w:r w:rsidRPr="00884792">
        <w:rPr>
          <w:i/>
          <w:iCs/>
          <w:szCs w:val="24"/>
          <w:lang w:val="sr-Cyrl-RS"/>
        </w:rPr>
        <w:t>кризе: Образовање на даљину као катализатор развоја компетенција наставника</w:t>
      </w:r>
      <w:r w:rsidRPr="00884792">
        <w:rPr>
          <w:szCs w:val="24"/>
          <w:lang w:val="sr-Cyrl-RS"/>
        </w:rPr>
        <w:t>, Филозофски факултет Универзитета у Београду (2021-2022);</w:t>
      </w:r>
    </w:p>
    <w:p w14:paraId="2AFAAD97" w14:textId="5B2FA4D5" w:rsidR="00884792" w:rsidRPr="00884792" w:rsidRDefault="00884792" w:rsidP="00970525">
      <w:pPr>
        <w:numPr>
          <w:ilvl w:val="0"/>
          <w:numId w:val="2"/>
        </w:numPr>
        <w:spacing w:line="276" w:lineRule="auto"/>
        <w:jc w:val="both"/>
        <w:rPr>
          <w:i/>
          <w:iCs/>
          <w:szCs w:val="24"/>
          <w:lang w:val="sr-Cyrl-RS"/>
        </w:rPr>
      </w:pPr>
      <w:r w:rsidRPr="00884792">
        <w:rPr>
          <w:i/>
          <w:iCs/>
          <w:szCs w:val="24"/>
          <w:lang w:val="sr-Cyrl-RS"/>
        </w:rPr>
        <w:t>РЕдиС 2030: ЕУ за реформу образовања у Србији,</w:t>
      </w:r>
      <w:r w:rsidRPr="00884792">
        <w:rPr>
          <w:i/>
          <w:iCs/>
          <w:szCs w:val="24"/>
          <w:lang w:val="ru-RU"/>
        </w:rPr>
        <w:t xml:space="preserve"> </w:t>
      </w:r>
      <w:r w:rsidRPr="00884792">
        <w:rPr>
          <w:i/>
          <w:iCs/>
          <w:szCs w:val="24"/>
          <w:lang w:val="sr-Cyrl-RS"/>
        </w:rPr>
        <w:t>Компонента 2: Подршка унапређивању креирања политика заснованих на доказима, праћењу и извештавању у области образовања,</w:t>
      </w:r>
      <w:r w:rsidRPr="00884792">
        <w:rPr>
          <w:szCs w:val="24"/>
          <w:lang w:val="sr-Cyrl-RS"/>
        </w:rPr>
        <w:t xml:space="preserve"> Делегација Европске уније у Србији, Министарство просвете (2021-2022);</w:t>
      </w:r>
    </w:p>
    <w:p w14:paraId="6DE25198" w14:textId="441595D9" w:rsidR="00884792" w:rsidRPr="00515B83" w:rsidRDefault="00884792" w:rsidP="00970525">
      <w:pPr>
        <w:numPr>
          <w:ilvl w:val="0"/>
          <w:numId w:val="2"/>
        </w:numPr>
        <w:spacing w:line="276" w:lineRule="auto"/>
        <w:jc w:val="both"/>
        <w:rPr>
          <w:szCs w:val="24"/>
          <w:lang w:val="sr-Cyrl-RS"/>
        </w:rPr>
      </w:pPr>
      <w:r w:rsidRPr="00884792">
        <w:rPr>
          <w:i/>
          <w:iCs/>
          <w:szCs w:val="24"/>
          <w:lang w:val="sr-Cyrl-RS"/>
        </w:rPr>
        <w:t xml:space="preserve">ИПА2020: Унапређени равноправни приступ и завршавање предуниверзитетског образовања за децу којој је потребна додатна образовна подршка, </w:t>
      </w:r>
      <w:r w:rsidRPr="00884792">
        <w:rPr>
          <w:szCs w:val="24"/>
          <w:lang w:val="sr-Cyrl-RS"/>
        </w:rPr>
        <w:t>УНИЦЕФ и Министарство просвете (</w:t>
      </w:r>
      <w:r w:rsidRPr="00515B83">
        <w:rPr>
          <w:szCs w:val="24"/>
          <w:lang w:val="sr-Cyrl-RS"/>
        </w:rPr>
        <w:t>2022);</w:t>
      </w:r>
    </w:p>
    <w:p w14:paraId="1E6128F6" w14:textId="5FA85470" w:rsidR="00884792" w:rsidRPr="00515B83" w:rsidRDefault="00884792" w:rsidP="00970525">
      <w:pPr>
        <w:numPr>
          <w:ilvl w:val="0"/>
          <w:numId w:val="2"/>
        </w:numPr>
        <w:spacing w:line="276" w:lineRule="auto"/>
        <w:jc w:val="both"/>
        <w:rPr>
          <w:bCs/>
          <w:szCs w:val="24"/>
          <w:lang w:val="sr-Cyrl-RS"/>
        </w:rPr>
      </w:pPr>
      <w:r w:rsidRPr="00515B83">
        <w:rPr>
          <w:i/>
          <w:iCs/>
          <w:szCs w:val="24"/>
          <w:lang w:val="sr-Cyrl-RS"/>
        </w:rPr>
        <w:t>Дијалог промена, програм подршке истраживачима: Ка родној равноправности у сфери дигиталних технологија: шта спречава девојчице да бирају ИКТ образовне и каријерне опције</w:t>
      </w:r>
      <w:r w:rsidRPr="00515B83">
        <w:rPr>
          <w:szCs w:val="24"/>
          <w:lang w:val="sr-Cyrl-RS"/>
        </w:rPr>
        <w:t>, Београдска отворена школа и Фондација Петља (2023);</w:t>
      </w:r>
    </w:p>
    <w:p w14:paraId="106D18D9" w14:textId="0D267A8A" w:rsidR="00884792" w:rsidRPr="00884792" w:rsidRDefault="00884792" w:rsidP="00970525">
      <w:pPr>
        <w:numPr>
          <w:ilvl w:val="0"/>
          <w:numId w:val="2"/>
        </w:numPr>
        <w:spacing w:line="276" w:lineRule="auto"/>
        <w:jc w:val="both"/>
        <w:rPr>
          <w:bCs/>
          <w:szCs w:val="24"/>
          <w:lang w:val="sr-Cyrl-RS"/>
        </w:rPr>
      </w:pPr>
      <w:r w:rsidRPr="00515B83">
        <w:rPr>
          <w:i/>
          <w:iCs/>
          <w:szCs w:val="24"/>
          <w:lang w:val="sr-Latn-RS"/>
        </w:rPr>
        <w:t>Creating new learning</w:t>
      </w:r>
      <w:r w:rsidRPr="00515B83">
        <w:rPr>
          <w:i/>
          <w:iCs/>
          <w:szCs w:val="24"/>
          <w:lang w:val="sr-Cyrl-RS"/>
        </w:rPr>
        <w:t xml:space="preserve">: </w:t>
      </w:r>
      <w:r w:rsidRPr="00884792">
        <w:rPr>
          <w:i/>
          <w:iCs/>
          <w:szCs w:val="24"/>
          <w:lang w:val="sr-Cyrl-RS"/>
        </w:rPr>
        <w:t xml:space="preserve">Minecraft “Escape room” game for </w:t>
      </w:r>
      <w:r w:rsidRPr="00884792">
        <w:rPr>
          <w:i/>
          <w:iCs/>
          <w:szCs w:val="24"/>
          <w:lang w:val="sr-Latn-RS"/>
        </w:rPr>
        <w:t>teaching</w:t>
      </w:r>
      <w:r w:rsidRPr="00884792">
        <w:rPr>
          <w:i/>
          <w:iCs/>
          <w:szCs w:val="24"/>
          <w:lang w:val="sr-Cyrl-RS"/>
        </w:rPr>
        <w:t xml:space="preserve"> digital literacy</w:t>
      </w:r>
      <w:r w:rsidRPr="00884792">
        <w:rPr>
          <w:szCs w:val="24"/>
          <w:lang w:val="sr-Latn-RS"/>
        </w:rPr>
        <w:t xml:space="preserve">, </w:t>
      </w:r>
      <w:r w:rsidRPr="00884792">
        <w:rPr>
          <w:szCs w:val="24"/>
          <w:lang w:val="sr-Cyrl-RS"/>
        </w:rPr>
        <w:t>Европска фондације за обуку</w:t>
      </w:r>
      <w:r w:rsidRPr="00884792">
        <w:rPr>
          <w:i/>
          <w:iCs/>
          <w:szCs w:val="24"/>
          <w:lang w:val="sr-Cyrl-RS"/>
        </w:rPr>
        <w:t xml:space="preserve"> </w:t>
      </w:r>
      <w:r w:rsidRPr="00884792">
        <w:rPr>
          <w:szCs w:val="24"/>
          <w:lang w:val="sr-Cyrl-RS"/>
        </w:rPr>
        <w:t>(2023);</w:t>
      </w:r>
      <w:r w:rsidRPr="00884792">
        <w:rPr>
          <w:szCs w:val="24"/>
          <w:lang w:val="sr-Cyrl-RS"/>
        </w:rPr>
        <w:tab/>
      </w:r>
    </w:p>
    <w:p w14:paraId="445EE824" w14:textId="7222C157" w:rsidR="00884792" w:rsidRPr="00884735" w:rsidRDefault="00884792" w:rsidP="00970525">
      <w:pPr>
        <w:numPr>
          <w:ilvl w:val="0"/>
          <w:numId w:val="2"/>
        </w:numPr>
        <w:spacing w:line="276" w:lineRule="auto"/>
        <w:jc w:val="both"/>
        <w:rPr>
          <w:bCs/>
          <w:szCs w:val="24"/>
          <w:lang w:val="sr-Cyrl-RS"/>
        </w:rPr>
      </w:pPr>
      <w:r w:rsidRPr="00884792">
        <w:rPr>
          <w:bCs/>
          <w:i/>
          <w:iCs/>
          <w:szCs w:val="24"/>
        </w:rPr>
        <w:t>Ko</w:t>
      </w:r>
      <w:r w:rsidRPr="00884792">
        <w:rPr>
          <w:bCs/>
          <w:i/>
          <w:iCs/>
          <w:szCs w:val="24"/>
          <w:lang w:val="ru-RU"/>
        </w:rPr>
        <w:t xml:space="preserve">-конструисање математичке мотивације у основном образовању: лонгитудинална студија у шест европских земаља, </w:t>
      </w:r>
      <w:r w:rsidRPr="00884792">
        <w:rPr>
          <w:szCs w:val="24"/>
          <w:lang w:val="sr-Cyrl-RS"/>
        </w:rPr>
        <w:t>Филозофски факултет, УБ, Универзитет у Ослу, Универзитет у Лисабону, Универзитет у Тартуу, Универзитет Вест, Универзитет у Хелсинкију</w:t>
      </w:r>
      <w:r>
        <w:rPr>
          <w:szCs w:val="24"/>
          <w:lang w:val="sr-Cyrl-RS"/>
        </w:rPr>
        <w:t xml:space="preserve"> </w:t>
      </w:r>
      <w:r>
        <w:rPr>
          <w:bCs/>
          <w:szCs w:val="24"/>
          <w:lang w:val="ru-RU"/>
        </w:rPr>
        <w:t xml:space="preserve">- </w:t>
      </w:r>
      <w:r w:rsidRPr="00884792">
        <w:rPr>
          <w:bCs/>
          <w:szCs w:val="24"/>
          <w:lang w:val="ru-RU"/>
        </w:rPr>
        <w:t xml:space="preserve">Норвешка фондација </w:t>
      </w:r>
      <w:r w:rsidRPr="00884735">
        <w:rPr>
          <w:bCs/>
          <w:szCs w:val="24"/>
          <w:lang w:val="ru-RU"/>
        </w:rPr>
        <w:t>за науку (2020-2024);</w:t>
      </w:r>
    </w:p>
    <w:p w14:paraId="7C5854F9" w14:textId="77777777" w:rsidR="00884735" w:rsidRPr="00884735" w:rsidRDefault="00884792" w:rsidP="00970525">
      <w:pPr>
        <w:numPr>
          <w:ilvl w:val="0"/>
          <w:numId w:val="2"/>
        </w:numPr>
        <w:spacing w:line="276" w:lineRule="auto"/>
        <w:jc w:val="both"/>
        <w:rPr>
          <w:bCs/>
          <w:szCs w:val="24"/>
          <w:lang w:val="sr-Cyrl-RS"/>
        </w:rPr>
      </w:pPr>
      <w:r w:rsidRPr="00884735">
        <w:rPr>
          <w:bCs/>
          <w:i/>
          <w:iCs/>
          <w:szCs w:val="24"/>
          <w:lang w:val="ru-RU"/>
        </w:rPr>
        <w:t xml:space="preserve">Унапређење аналитичких капацитета и успостављање информационог система за предшколско васпитање и образовање у Републици Србији, </w:t>
      </w:r>
      <w:r w:rsidRPr="00884735">
        <w:rPr>
          <w:bCs/>
          <w:szCs w:val="24"/>
          <w:lang w:val="ru-RU"/>
        </w:rPr>
        <w:t>УНИЦЕФ  и Министарство просвете, науке и технолошког развоја Републике Србије (201</w:t>
      </w:r>
      <w:r w:rsidR="00884735" w:rsidRPr="00884735">
        <w:rPr>
          <w:bCs/>
          <w:szCs w:val="24"/>
          <w:lang w:val="ru-RU"/>
        </w:rPr>
        <w:t>6</w:t>
      </w:r>
      <w:r w:rsidRPr="00884735">
        <w:rPr>
          <w:bCs/>
          <w:szCs w:val="24"/>
          <w:lang w:val="ru-RU"/>
        </w:rPr>
        <w:t>- 2019)</w:t>
      </w:r>
      <w:r w:rsidRPr="00884735">
        <w:rPr>
          <w:bCs/>
          <w:szCs w:val="24"/>
          <w:lang w:val="sr-Cyrl-RS"/>
        </w:rPr>
        <w:t>.</w:t>
      </w:r>
    </w:p>
    <w:p w14:paraId="79A01BAF" w14:textId="63C0C466" w:rsidR="00884735" w:rsidRPr="00884735" w:rsidRDefault="00884735" w:rsidP="00403662">
      <w:pPr>
        <w:numPr>
          <w:ilvl w:val="0"/>
          <w:numId w:val="2"/>
        </w:numPr>
        <w:spacing w:after="120" w:line="276" w:lineRule="auto"/>
        <w:jc w:val="both"/>
        <w:rPr>
          <w:bCs/>
          <w:szCs w:val="24"/>
          <w:lang w:val="sr-Cyrl-RS"/>
        </w:rPr>
      </w:pPr>
      <w:r w:rsidRPr="00884735">
        <w:rPr>
          <w:i/>
          <w:iCs/>
          <w:szCs w:val="24"/>
          <w:lang w:val="sr-Latn-RS"/>
        </w:rPr>
        <w:t>Democracy Meets Arts: Critical Change Labs for Building Democratic Cultures through Creative and Narrative Practices</w:t>
      </w:r>
      <w:r w:rsidRPr="00884735">
        <w:rPr>
          <w:i/>
          <w:iCs/>
          <w:szCs w:val="24"/>
          <w:lang w:val="sr-Cyrl-RS"/>
        </w:rPr>
        <w:t xml:space="preserve">, </w:t>
      </w:r>
      <w:r w:rsidRPr="00884735">
        <w:rPr>
          <w:szCs w:val="24"/>
          <w:lang w:val="sr-Cyrl-RS"/>
        </w:rPr>
        <w:t xml:space="preserve">Центар за образовање наставника, </w:t>
      </w:r>
      <w:r w:rsidRPr="00884735">
        <w:rPr>
          <w:szCs w:val="24"/>
          <w:lang w:val="sr-Latn-RS"/>
        </w:rPr>
        <w:t>Tactical Tech (2024)</w:t>
      </w:r>
    </w:p>
    <w:p w14:paraId="7DBF77D1" w14:textId="0E3FB516" w:rsidR="00884792" w:rsidRPr="00515B83" w:rsidRDefault="00884792" w:rsidP="00970525">
      <w:pPr>
        <w:spacing w:line="276" w:lineRule="auto"/>
        <w:ind w:firstLine="360"/>
        <w:jc w:val="both"/>
        <w:rPr>
          <w:bCs/>
          <w:szCs w:val="24"/>
          <w:lang w:val="ru-RU"/>
        </w:rPr>
      </w:pPr>
      <w:r w:rsidRPr="00515B83">
        <w:rPr>
          <w:szCs w:val="24"/>
          <w:lang w:val="sr-Cyrl-RS"/>
        </w:rPr>
        <w:t xml:space="preserve"> </w:t>
      </w:r>
      <w:r w:rsidRPr="00515B83">
        <w:rPr>
          <w:szCs w:val="24"/>
          <w:lang w:val="sr-Cyrl-RS"/>
        </w:rPr>
        <w:tab/>
        <w:t xml:space="preserve">Са сарадницима Одељења за психологију и Института за психологију </w:t>
      </w:r>
      <w:r w:rsidRPr="00515B83">
        <w:rPr>
          <w:szCs w:val="24"/>
          <w:lang w:val="ru-RU"/>
        </w:rPr>
        <w:t>Катарина Мићић</w:t>
      </w:r>
      <w:r w:rsidRPr="00515B83">
        <w:rPr>
          <w:szCs w:val="24"/>
          <w:lang w:val="sr-Cyrl-RS"/>
        </w:rPr>
        <w:t xml:space="preserve"> је од 2016. године ангажована у националним и међународним научним и реформским пројектима у области образовања. Ови пројекти се баве истраживањем и </w:t>
      </w:r>
      <w:r w:rsidRPr="00515B83">
        <w:rPr>
          <w:szCs w:val="24"/>
          <w:lang w:val="sr-Cyrl-RS"/>
        </w:rPr>
        <w:lastRenderedPageBreak/>
        <w:t>унапређивањем квалитета и праведности образовања,</w:t>
      </w:r>
      <w:r w:rsidR="00C222BD">
        <w:rPr>
          <w:szCs w:val="24"/>
          <w:lang w:val="sr-Cyrl-RS"/>
        </w:rPr>
        <w:t xml:space="preserve"> инклузивним образовањем и</w:t>
      </w:r>
      <w:r w:rsidRPr="00515B83">
        <w:rPr>
          <w:szCs w:val="24"/>
          <w:lang w:val="sr-Cyrl-RS"/>
        </w:rPr>
        <w:t xml:space="preserve"> развојем механизама за доношење образовних политика и одлука у образовању на основу података и налаза научних истраживања (енг.</w:t>
      </w:r>
      <w:r w:rsidRPr="00515B83">
        <w:rPr>
          <w:szCs w:val="24"/>
          <w:lang w:val="ru-RU"/>
        </w:rPr>
        <w:t xml:space="preserve"> </w:t>
      </w:r>
      <w:r w:rsidRPr="00515B83">
        <w:rPr>
          <w:i/>
          <w:szCs w:val="24"/>
        </w:rPr>
        <w:t>Evidence-based</w:t>
      </w:r>
      <w:r w:rsidRPr="00515B83">
        <w:rPr>
          <w:i/>
          <w:szCs w:val="24"/>
          <w:lang w:val="ru-RU"/>
        </w:rPr>
        <w:t xml:space="preserve"> </w:t>
      </w:r>
      <w:r w:rsidRPr="00515B83">
        <w:rPr>
          <w:i/>
          <w:szCs w:val="24"/>
        </w:rPr>
        <w:t>education</w:t>
      </w:r>
      <w:r w:rsidRPr="00515B83">
        <w:rPr>
          <w:i/>
          <w:szCs w:val="24"/>
          <w:lang w:val="ru-RU"/>
        </w:rPr>
        <w:t xml:space="preserve"> </w:t>
      </w:r>
      <w:r w:rsidRPr="00515B83">
        <w:rPr>
          <w:i/>
          <w:szCs w:val="24"/>
        </w:rPr>
        <w:t>policy</w:t>
      </w:r>
      <w:r w:rsidRPr="00515B83">
        <w:rPr>
          <w:szCs w:val="24"/>
          <w:lang w:val="ru-RU"/>
        </w:rPr>
        <w:t>)</w:t>
      </w:r>
      <w:r w:rsidRPr="00515B83">
        <w:rPr>
          <w:szCs w:val="24"/>
          <w:lang w:val="sr-Cyrl-RS"/>
        </w:rPr>
        <w:t xml:space="preserve">. Кроз рад на овим пројектима кандидаткиња је примењивала знање о квалитативним и квантитативним методама истраживања и њиховој комбинацији и оспособила се за рад у софтверима за обраду података и креирање визуелизација. Од јуна 2018. године кандидаткиња је национална експерткиња за статистику инклузивног образовања у Европској агенцији за инклузивно образовање, где учествује у дефинисању методолошко-аналитичког оквира за компаративно праћење инклузивног образовања у Европи и задужена је за припрему података и приказа законске регулативе и процедура инклузивног образовања у Републици Србији. Ова улога, компетенције и одговорност које захтева, </w:t>
      </w:r>
      <w:r w:rsidRPr="00515B83">
        <w:rPr>
          <w:bCs/>
          <w:szCs w:val="24"/>
          <w:lang w:val="ru-RU"/>
        </w:rPr>
        <w:t xml:space="preserve">је велико постигнуће за младог истраживача. </w:t>
      </w:r>
    </w:p>
    <w:p w14:paraId="35647F0B" w14:textId="1504E60C" w:rsidR="00884792" w:rsidRPr="00515B83" w:rsidRDefault="00884792" w:rsidP="00970525">
      <w:pPr>
        <w:spacing w:line="276" w:lineRule="auto"/>
        <w:ind w:firstLine="720"/>
        <w:jc w:val="both"/>
        <w:rPr>
          <w:szCs w:val="24"/>
          <w:lang w:val="sr-Cyrl-RS"/>
        </w:rPr>
      </w:pPr>
      <w:r w:rsidRPr="00515B83">
        <w:rPr>
          <w:bCs/>
          <w:szCs w:val="24"/>
          <w:lang w:val="ru-RU"/>
        </w:rPr>
        <w:t xml:space="preserve">Катарина Мићић </w:t>
      </w:r>
      <w:r w:rsidR="00884735">
        <w:rPr>
          <w:bCs/>
          <w:szCs w:val="24"/>
          <w:lang w:val="ru-RU"/>
        </w:rPr>
        <w:t>је била</w:t>
      </w:r>
      <w:r w:rsidRPr="00515B83">
        <w:rPr>
          <w:bCs/>
          <w:szCs w:val="24"/>
          <w:lang w:val="ru-RU"/>
        </w:rPr>
        <w:t xml:space="preserve"> ангажована и као спољн</w:t>
      </w:r>
      <w:r w:rsidRPr="00515B83">
        <w:rPr>
          <w:bCs/>
          <w:szCs w:val="24"/>
        </w:rPr>
        <w:t>a</w:t>
      </w:r>
      <w:r w:rsidRPr="00515B83">
        <w:rPr>
          <w:bCs/>
          <w:szCs w:val="24"/>
          <w:lang w:val="ru-RU"/>
        </w:rPr>
        <w:t xml:space="preserve"> сарадница Завода за вредновање квалитета образовања и васпитања на пројекту </w:t>
      </w:r>
      <w:r w:rsidRPr="00515B83">
        <w:rPr>
          <w:bCs/>
          <w:iCs/>
          <w:szCs w:val="24"/>
          <w:lang w:val="ru-RU"/>
        </w:rPr>
        <w:t>ПИСА 202</w:t>
      </w:r>
      <w:r>
        <w:rPr>
          <w:bCs/>
          <w:iCs/>
          <w:szCs w:val="24"/>
          <w:lang w:val="sr-Latn-RS"/>
        </w:rPr>
        <w:t>5</w:t>
      </w:r>
      <w:r w:rsidRPr="00515B83">
        <w:rPr>
          <w:bCs/>
          <w:szCs w:val="24"/>
          <w:lang w:val="ru-RU"/>
        </w:rPr>
        <w:t xml:space="preserve"> као национални менаџер података. Ова врста ангажмана тражи двоструке компетенције – с једне стране методолошке, везане за припрему и обраду података, а с друге стране добро разумевање природе и функције ПИСА испитивања, природе задатака који се користе и разумевање добијених налаза овог међународног испитивања у нашем образовном контексту.</w:t>
      </w:r>
      <w:r w:rsidRPr="00515B83">
        <w:rPr>
          <w:szCs w:val="24"/>
          <w:lang w:val="sr-Cyrl-RS"/>
        </w:rPr>
        <w:t xml:space="preserve"> У ПИСА испитивања кандидаткиња је укључена од 2017. године на следећим пословима: управљање подацима (задужена за припрему података који описују релевантне аспекате националног образовног система), менаџерка је за узорковање (дефинисање и селекцију националног узорка истраживања), кодирање креативног мишљења (2020. и 2021. године) и припрему националног извештаја и школских извештаја (од 2023. године).</w:t>
      </w:r>
      <w:r w:rsidR="00884735">
        <w:rPr>
          <w:szCs w:val="24"/>
          <w:lang w:val="sr-Cyrl-RS"/>
        </w:rPr>
        <w:t xml:space="preserve"> </w:t>
      </w:r>
      <w:r w:rsidR="00884735">
        <w:rPr>
          <w:rFonts w:cs="Times New Roman"/>
          <w:szCs w:val="24"/>
          <w:lang w:val="sr-Cyrl-RS"/>
        </w:rPr>
        <w:t xml:space="preserve">Коауторка је извештаја </w:t>
      </w:r>
      <w:r w:rsidR="00884735" w:rsidRPr="00012E77">
        <w:rPr>
          <w:rFonts w:cs="Times New Roman"/>
          <w:i/>
          <w:iCs/>
          <w:szCs w:val="24"/>
          <w:lang w:val="sr-Cyrl-RS"/>
        </w:rPr>
        <w:t>ПИСА 2022: Креативно мишљење, Извештај за Републику Србију.</w:t>
      </w:r>
    </w:p>
    <w:p w14:paraId="6B6A950C" w14:textId="1A493893" w:rsidR="00884792" w:rsidRDefault="00884792" w:rsidP="00970525">
      <w:pPr>
        <w:spacing w:line="276" w:lineRule="auto"/>
        <w:ind w:firstLine="720"/>
        <w:jc w:val="both"/>
        <w:rPr>
          <w:szCs w:val="24"/>
          <w:lang w:val="sr-Cyrl-RS"/>
        </w:rPr>
      </w:pPr>
      <w:r w:rsidRPr="00515B83">
        <w:rPr>
          <w:szCs w:val="24"/>
          <w:lang w:val="sr-Cyrl-RS"/>
        </w:rPr>
        <w:t xml:space="preserve">Каднидаткиња се ангажује и у активностима промоције науке кроз пројекат </w:t>
      </w:r>
      <w:r w:rsidRPr="00515B83">
        <w:rPr>
          <w:i/>
          <w:iCs/>
          <w:szCs w:val="24"/>
          <w:lang w:val="sr-Cyrl-RS"/>
        </w:rPr>
        <w:t>Ноћ истраживача – истраживачи у школама</w:t>
      </w:r>
      <w:r w:rsidRPr="00515B83">
        <w:rPr>
          <w:szCs w:val="24"/>
          <w:lang w:val="sr-Cyrl-RS"/>
        </w:rPr>
        <w:t xml:space="preserve"> који координише Институт за молекуларну генетику и генетичко инжењерство. У оквиру овог пројекта, од 2022. године, држи радионице средњошколцима на тему утицаја културе на доношење одлука о школовању и каријери, које имају за циљ приказивање методологије истраживања имплицитних значења и подизање свести о питањима родне равноправности. Ове активности и садржај радионице, кандидаткиња је додатно развијала кроз партиципативни истраживачки пројекат са средњошколцима за који је у јулу 2023. године добила истраживачки грант из фонда Београдске отворене школе који је намењен истраживачима у овкиру програма </w:t>
      </w:r>
      <w:r w:rsidRPr="00515B83">
        <w:rPr>
          <w:i/>
          <w:iCs/>
          <w:szCs w:val="24"/>
          <w:lang w:val="sr-Cyrl-RS"/>
        </w:rPr>
        <w:t>Дијалог промена</w:t>
      </w:r>
      <w:r w:rsidRPr="00515B83">
        <w:rPr>
          <w:szCs w:val="24"/>
          <w:lang w:val="sr-Cyrl-RS"/>
        </w:rPr>
        <w:t>.</w:t>
      </w:r>
      <w:r w:rsidR="00884735">
        <w:rPr>
          <w:szCs w:val="24"/>
          <w:lang w:val="sr-Cyrl-RS"/>
        </w:rPr>
        <w:t xml:space="preserve"> </w:t>
      </w:r>
      <w:r w:rsidR="00884735">
        <w:rPr>
          <w:rFonts w:cs="Times New Roman"/>
          <w:szCs w:val="24"/>
          <w:lang w:val="sr-Cyrl-RS"/>
        </w:rPr>
        <w:t xml:space="preserve">У оквиру Фестивала науке 2024. године, учествовала је у припреми и реализацији поставке Центра за образовање наставника под називом </w:t>
      </w:r>
      <w:r w:rsidR="00884735" w:rsidRPr="0047374E">
        <w:rPr>
          <w:rFonts w:cs="Times New Roman"/>
          <w:i/>
          <w:iCs/>
          <w:szCs w:val="24"/>
          <w:lang w:val="sr-Cyrl-RS"/>
        </w:rPr>
        <w:t>2034: Одисеја школе.</w:t>
      </w:r>
    </w:p>
    <w:p w14:paraId="3DFE06B5" w14:textId="77777777" w:rsidR="00884735" w:rsidRPr="00515B83" w:rsidRDefault="00884735" w:rsidP="00970525">
      <w:pPr>
        <w:spacing w:line="276" w:lineRule="auto"/>
        <w:ind w:firstLine="720"/>
        <w:jc w:val="both"/>
        <w:rPr>
          <w:szCs w:val="24"/>
          <w:lang w:val="sr-Cyrl-RS"/>
        </w:rPr>
      </w:pPr>
    </w:p>
    <w:p w14:paraId="6B0D5458" w14:textId="1D352BC7" w:rsidR="00C222BD" w:rsidRPr="000F52C7" w:rsidRDefault="00884792" w:rsidP="00970525">
      <w:pPr>
        <w:spacing w:line="276" w:lineRule="auto"/>
        <w:ind w:firstLine="720"/>
        <w:jc w:val="both"/>
        <w:rPr>
          <w:rFonts w:cs="Times New Roman"/>
          <w:szCs w:val="24"/>
          <w:lang w:val="sr-Cyrl-RS"/>
        </w:rPr>
      </w:pPr>
      <w:r w:rsidRPr="00515B83">
        <w:rPr>
          <w:b/>
          <w:bCs/>
          <w:szCs w:val="24"/>
          <w:lang w:val="sr-Cyrl-RS"/>
        </w:rPr>
        <w:t xml:space="preserve">Наставни рад. </w:t>
      </w:r>
      <w:r w:rsidRPr="00515B83">
        <w:rPr>
          <w:szCs w:val="24"/>
          <w:lang w:val="sr-Latn-RS"/>
        </w:rPr>
        <w:t xml:space="preserve">Катарина Мићић је од 2022. године ангажована као сарадница у настави на Одељењу за психологију Филозофског Факултета Универзитета у Београду, на предметима који се реализују на Одељењу за педагогију и андрагогију на основним студијама: Општа психологија, Основе психологије учења и наставе и Основе психологије личности, као и на предмету Теоријска и емпиријска истраживања уџбеника на мастер </w:t>
      </w:r>
      <w:r w:rsidRPr="00515B83">
        <w:rPr>
          <w:szCs w:val="24"/>
          <w:lang w:val="sr-Latn-RS"/>
        </w:rPr>
        <w:lastRenderedPageBreak/>
        <w:t xml:space="preserve">студијама. Од марта 2024. године, ангажована је са нормом 50% у звању асистента на Одељењу за психологију Филозофског факултета Универзитета у Београду, у Центру за образовање наставника, на предметима: Методика наставе психологије, Додатна подршка у образовном окружењу (Основне академске студије психологије), Психологија за наставнике (Основне академске студије класичних наука, историје и историје уметности и Основне академске студије социологије и филозофије), Наставник као истраживач (Образовање наставника предметне наставе), Васпитнообразовни рад са децом са посебним потребама (Мастер академске студије за образовање наставника предметне наставе), Психологија развоја и учења и Школска пракса 1 (Образовање наставника предметне наставе). У </w:t>
      </w:r>
      <w:r w:rsidRPr="00C222BD">
        <w:rPr>
          <w:szCs w:val="24"/>
          <w:lang w:val="sr-Latn-RS"/>
        </w:rPr>
        <w:t xml:space="preserve">склопу свог ангажмана у улози асистента, Катарина Мићић укључена је у менторски рад са студентима у оквиру наведених предмета. </w:t>
      </w:r>
      <w:r w:rsidR="00884735" w:rsidRPr="00C222BD">
        <w:rPr>
          <w:rFonts w:cs="Times New Roman"/>
          <w:szCs w:val="24"/>
          <w:lang w:val="sr-Cyrl-RS"/>
        </w:rPr>
        <w:t xml:space="preserve">Током 2024. године, </w:t>
      </w:r>
      <w:r w:rsidR="000024FD">
        <w:rPr>
          <w:rFonts w:cs="Times New Roman"/>
          <w:szCs w:val="24"/>
          <w:lang w:val="sr-Cyrl-RS"/>
        </w:rPr>
        <w:t>била је део коауторског тима који је у оквиру предмета</w:t>
      </w:r>
      <w:r w:rsidR="00884735" w:rsidRPr="00C222BD">
        <w:rPr>
          <w:rFonts w:cs="Times New Roman"/>
          <w:szCs w:val="24"/>
          <w:lang w:val="sr-Cyrl-RS"/>
        </w:rPr>
        <w:t xml:space="preserve"> Васпитнообразовни рад са децом са посебним потребама, реализов</w:t>
      </w:r>
      <w:r w:rsidR="000024FD">
        <w:rPr>
          <w:rFonts w:cs="Times New Roman"/>
          <w:szCs w:val="24"/>
          <w:lang w:val="sr-Cyrl-RS"/>
        </w:rPr>
        <w:t>ао</w:t>
      </w:r>
      <w:r w:rsidR="00884735" w:rsidRPr="00C222BD">
        <w:rPr>
          <w:rFonts w:cs="Times New Roman"/>
          <w:szCs w:val="24"/>
          <w:lang w:val="sr-Cyrl-RS"/>
        </w:rPr>
        <w:t xml:space="preserve"> истраживање о употреби мултиперспективности као приступа у настави усмереној на припрему будућих </w:t>
      </w:r>
      <w:r w:rsidR="00884735" w:rsidRPr="000F52C7">
        <w:rPr>
          <w:rFonts w:cs="Times New Roman"/>
          <w:szCs w:val="24"/>
          <w:lang w:val="sr-Cyrl-RS"/>
        </w:rPr>
        <w:t>практичара за рад у инклузивном образовању, у циљу унапређења наставе на курсу. Рад са резултатима овог истраживања у поступку је објављивања.</w:t>
      </w:r>
      <w:r w:rsidR="00C222BD" w:rsidRPr="000F52C7">
        <w:rPr>
          <w:rFonts w:cs="Times New Roman"/>
          <w:szCs w:val="24"/>
          <w:lang w:val="sr-Cyrl-RS"/>
        </w:rPr>
        <w:t xml:space="preserve"> Педагошки рад кандидаткиње на курсу Психологија деце са потребом за додатном подршком у школској 2024/2025. години </w:t>
      </w:r>
      <w:r w:rsidR="000F52C7">
        <w:rPr>
          <w:rFonts w:cs="Times New Roman"/>
          <w:szCs w:val="24"/>
          <w:lang w:val="sr-Cyrl-RS"/>
        </w:rPr>
        <w:t>студенти су оценили просечном оценом</w:t>
      </w:r>
      <w:r w:rsidR="00C222BD" w:rsidRPr="000F52C7">
        <w:rPr>
          <w:rFonts w:cs="Times New Roman"/>
          <w:szCs w:val="24"/>
          <w:lang w:val="sr-Cyrl-RS"/>
        </w:rPr>
        <w:t xml:space="preserve"> 4,29.</w:t>
      </w:r>
    </w:p>
    <w:p w14:paraId="41B30187" w14:textId="2464C385" w:rsidR="00C222BD" w:rsidRPr="00403662" w:rsidRDefault="00C222BD" w:rsidP="00403662">
      <w:pPr>
        <w:spacing w:after="240" w:line="276" w:lineRule="auto"/>
        <w:ind w:firstLine="720"/>
        <w:jc w:val="both"/>
        <w:rPr>
          <w:rFonts w:cs="Times New Roman"/>
          <w:szCs w:val="24"/>
          <w:highlight w:val="yellow"/>
        </w:rPr>
      </w:pPr>
      <w:r w:rsidRPr="000F52C7">
        <w:rPr>
          <w:rFonts w:cs="Times New Roman"/>
          <w:szCs w:val="24"/>
          <w:lang w:val="sr-Cyrl-RS"/>
        </w:rPr>
        <w:t xml:space="preserve">Дана 15.04.2025. са почетком у 13:30 часова, на Филозофском факултету Универзитета у Београду Катарина Мићић је одржала приступно предавање на тему „ Импликације социокултурне теорије Лава Виготског за образовање“. На основу оценакомисије у саставу доц. др Оља Јовановић Милановић, проф. др Ана Пешикан и проф. др Гордана Ђигић, кандидаткиња је оцењена просечном оценом </w:t>
      </w:r>
      <w:r w:rsidR="00403662" w:rsidRPr="00403662">
        <w:rPr>
          <w:rFonts w:cs="Times New Roman"/>
          <w:szCs w:val="24"/>
        </w:rPr>
        <w:t>5,0</w:t>
      </w:r>
      <w:r w:rsidRPr="00403662">
        <w:rPr>
          <w:rFonts w:cs="Times New Roman"/>
          <w:szCs w:val="24"/>
          <w:lang w:val="sr-Cyrl-RS"/>
        </w:rPr>
        <w:t>.</w:t>
      </w:r>
      <w:r w:rsidR="00403662" w:rsidRPr="00403662">
        <w:rPr>
          <w:rFonts w:cs="Times New Roman"/>
          <w:szCs w:val="24"/>
        </w:rPr>
        <w:t xml:space="preserve"> </w:t>
      </w:r>
      <w:r w:rsidR="00403662" w:rsidRPr="00403662">
        <w:rPr>
          <w:rFonts w:cs="Times New Roman"/>
          <w:szCs w:val="24"/>
          <w:lang w:val="sr-Cyrl-RS"/>
        </w:rPr>
        <w:t xml:space="preserve">Кандидаткиња је поред изузетног познавања садржаја којим се предавање бавило показала и изузетне дидактичко-методичке компетенције – кроз избор релевантних садржаја, </w:t>
      </w:r>
      <w:r w:rsidR="00403662">
        <w:rPr>
          <w:rFonts w:cs="Times New Roman"/>
          <w:szCs w:val="24"/>
          <w:lang w:val="sr-Cyrl-RS"/>
        </w:rPr>
        <w:t>начин на који је увела тему и ци</w:t>
      </w:r>
      <w:r w:rsidR="00403662" w:rsidRPr="00403662">
        <w:rPr>
          <w:rFonts w:cs="Times New Roman"/>
          <w:szCs w:val="24"/>
          <w:lang w:val="sr-Cyrl-RS"/>
        </w:rPr>
        <w:t>љеве часа, начин на који је организовала активности учења психолошких појмова за студенте непсихологе, избор примера и материјала који одговарају интересовањима студената. Посебно бисмо истакли оријентацију кандидаткиње ка оснаживању студената да се ставе у позицију н</w:t>
      </w:r>
      <w:r w:rsidR="00403662">
        <w:rPr>
          <w:rFonts w:cs="Times New Roman"/>
          <w:szCs w:val="24"/>
          <w:lang w:val="sr-Cyrl-RS"/>
        </w:rPr>
        <w:t>аставника и да промишљају о при</w:t>
      </w:r>
      <w:r w:rsidR="00403662" w:rsidRPr="00403662">
        <w:rPr>
          <w:rFonts w:cs="Times New Roman"/>
          <w:szCs w:val="24"/>
          <w:lang w:val="sr-Cyrl-RS"/>
        </w:rPr>
        <w:t xml:space="preserve">мени садржаја предавања при планирању, реализацији и евалуацији наставе. Ове компетенције истичемо као посебно значајне с обзиром на то да ово </w:t>
      </w:r>
      <w:r w:rsidR="00403662">
        <w:rPr>
          <w:rFonts w:cs="Times New Roman"/>
          <w:szCs w:val="24"/>
          <w:lang w:val="sr-Cyrl-RS"/>
        </w:rPr>
        <w:t>радно место подразуме</w:t>
      </w:r>
      <w:r w:rsidR="00403662" w:rsidRPr="00403662">
        <w:rPr>
          <w:rFonts w:cs="Times New Roman"/>
          <w:szCs w:val="24"/>
          <w:lang w:val="sr-Cyrl-RS"/>
        </w:rPr>
        <w:t>ва примарно рад са будућим</w:t>
      </w:r>
      <w:r w:rsidR="00403662">
        <w:rPr>
          <w:rFonts w:cs="Times New Roman"/>
          <w:szCs w:val="24"/>
          <w:lang w:val="sr-Cyrl-RS"/>
        </w:rPr>
        <w:t xml:space="preserve"> наставницима и стручним сарадн</w:t>
      </w:r>
      <w:r w:rsidR="00403662" w:rsidRPr="00403662">
        <w:rPr>
          <w:rFonts w:cs="Times New Roman"/>
          <w:szCs w:val="24"/>
          <w:lang w:val="sr-Cyrl-RS"/>
        </w:rPr>
        <w:t xml:space="preserve">ицима у школама. </w:t>
      </w:r>
      <w:bookmarkStart w:id="0" w:name="_GoBack"/>
      <w:bookmarkEnd w:id="0"/>
    </w:p>
    <w:p w14:paraId="43E2F9FF" w14:textId="3EDE51F6" w:rsidR="00C222BD" w:rsidRPr="000F52C7" w:rsidRDefault="00C222BD" w:rsidP="00970525">
      <w:pPr>
        <w:spacing w:line="276" w:lineRule="auto"/>
        <w:jc w:val="both"/>
        <w:rPr>
          <w:rFonts w:cs="Times New Roman"/>
          <w:szCs w:val="24"/>
          <w:lang w:val="sr-Cyrl-RS"/>
        </w:rPr>
      </w:pPr>
      <w:r w:rsidRPr="000F52C7">
        <w:rPr>
          <w:rStyle w:val="Hyperlink"/>
          <w:rFonts w:cs="Times New Roman"/>
          <w:b/>
          <w:bCs/>
          <w:color w:val="auto"/>
          <w:szCs w:val="24"/>
          <w:u w:val="none"/>
          <w:lang w:val="sr-Cyrl-RS"/>
        </w:rPr>
        <w:t>Научна продукција</w:t>
      </w:r>
    </w:p>
    <w:p w14:paraId="2443D3D7" w14:textId="77777777" w:rsidR="00884792" w:rsidRDefault="00884792" w:rsidP="00970525">
      <w:pPr>
        <w:spacing w:line="276" w:lineRule="auto"/>
        <w:rPr>
          <w:lang w:val="sr-Cyrl-RS"/>
        </w:rPr>
      </w:pPr>
    </w:p>
    <w:p w14:paraId="14402B03" w14:textId="1E7109BB" w:rsidR="00F84532" w:rsidRPr="00123FD7" w:rsidRDefault="00C222BD" w:rsidP="00970525">
      <w:pPr>
        <w:spacing w:line="276" w:lineRule="auto"/>
        <w:jc w:val="both"/>
        <w:rPr>
          <w:rFonts w:cs="Times New Roman"/>
          <w:iCs/>
          <w:szCs w:val="24"/>
          <w:lang w:val="sr-Cyrl-RS"/>
        </w:rPr>
      </w:pPr>
      <w:r>
        <w:rPr>
          <w:iCs/>
          <w:szCs w:val="24"/>
          <w:lang w:val="sr-Cyrl-RS"/>
        </w:rPr>
        <w:tab/>
      </w:r>
      <w:r w:rsidRPr="006E4FB2">
        <w:rPr>
          <w:iCs/>
          <w:szCs w:val="24"/>
          <w:lang w:val="sr-Cyrl-RS"/>
        </w:rPr>
        <w:t xml:space="preserve">Катарина Мићић је укупно објавила </w:t>
      </w:r>
      <w:r>
        <w:rPr>
          <w:iCs/>
          <w:szCs w:val="24"/>
          <w:lang w:val="sr-Cyrl-RS"/>
        </w:rPr>
        <w:t>седам</w:t>
      </w:r>
      <w:r w:rsidRPr="006E4FB2">
        <w:rPr>
          <w:iCs/>
          <w:szCs w:val="24"/>
          <w:lang w:val="sr-Cyrl-RS"/>
        </w:rPr>
        <w:t xml:space="preserve"> научних радова</w:t>
      </w:r>
      <w:r w:rsidRPr="006E4FB2">
        <w:rPr>
          <w:iCs/>
          <w:szCs w:val="24"/>
          <w:lang w:val="sr-Latn-RS"/>
        </w:rPr>
        <w:t xml:space="preserve"> </w:t>
      </w:r>
      <w:r w:rsidRPr="006E4FB2">
        <w:rPr>
          <w:iCs/>
          <w:szCs w:val="24"/>
          <w:lang w:val="sr-Cyrl-RS"/>
        </w:rPr>
        <w:t xml:space="preserve">и имала </w:t>
      </w:r>
      <w:r>
        <w:rPr>
          <w:iCs/>
          <w:szCs w:val="24"/>
          <w:lang w:val="sr-Cyrl-RS"/>
        </w:rPr>
        <w:t>31</w:t>
      </w:r>
      <w:r w:rsidRPr="006E4FB2">
        <w:rPr>
          <w:iCs/>
          <w:szCs w:val="24"/>
          <w:lang w:val="sr-Cyrl-RS"/>
        </w:rPr>
        <w:t xml:space="preserve"> саопштењ</w:t>
      </w:r>
      <w:r>
        <w:rPr>
          <w:iCs/>
          <w:szCs w:val="24"/>
          <w:lang w:val="sr-Cyrl-RS"/>
        </w:rPr>
        <w:t>е</w:t>
      </w:r>
      <w:r w:rsidRPr="006E4FB2">
        <w:rPr>
          <w:iCs/>
          <w:szCs w:val="24"/>
          <w:lang w:val="sr-Cyrl-RS"/>
        </w:rPr>
        <w:t xml:space="preserve"> на научним к</w:t>
      </w:r>
      <w:r w:rsidRPr="00F84532">
        <w:rPr>
          <w:rFonts w:cs="Times New Roman"/>
          <w:iCs/>
          <w:szCs w:val="24"/>
          <w:lang w:val="sr-Cyrl-RS"/>
        </w:rPr>
        <w:t xml:space="preserve">онференцијама. Међу наведеним радовима </w:t>
      </w:r>
      <w:r w:rsidR="00EC556A" w:rsidRPr="00F84532">
        <w:rPr>
          <w:rFonts w:cs="Times New Roman"/>
          <w:iCs/>
          <w:szCs w:val="24"/>
          <w:lang w:val="sr-Cyrl-RS"/>
        </w:rPr>
        <w:t>три</w:t>
      </w:r>
      <w:r w:rsidRPr="00F84532">
        <w:rPr>
          <w:rFonts w:cs="Times New Roman"/>
          <w:iCs/>
          <w:szCs w:val="24"/>
          <w:lang w:val="sr-Cyrl-RS"/>
        </w:rPr>
        <w:t xml:space="preserve"> су објављена у истакнутом међународном часопису (М22, </w:t>
      </w:r>
      <w:r w:rsidR="00F84532" w:rsidRPr="00F84532">
        <w:rPr>
          <w:rFonts w:cs="Times New Roman"/>
          <w:iCs/>
          <w:szCs w:val="24"/>
          <w:lang w:val="sr-Latn-RS"/>
        </w:rPr>
        <w:t xml:space="preserve">Qualitative Psychology – IF=11.7; </w:t>
      </w:r>
      <w:r w:rsidRPr="00F84532">
        <w:rPr>
          <w:rFonts w:cs="Times New Roman"/>
          <w:iCs/>
          <w:szCs w:val="24"/>
        </w:rPr>
        <w:t xml:space="preserve">European Journal of Psychology of Education – IF=2,7), </w:t>
      </w:r>
      <w:r w:rsidR="00EC556A" w:rsidRPr="00F84532">
        <w:rPr>
          <w:rFonts w:cs="Times New Roman"/>
          <w:iCs/>
          <w:szCs w:val="24"/>
          <w:lang w:val="sr-Cyrl-RS"/>
        </w:rPr>
        <w:t>три</w:t>
      </w:r>
      <w:r w:rsidRPr="00F84532">
        <w:rPr>
          <w:rFonts w:cs="Times New Roman"/>
          <w:iCs/>
          <w:szCs w:val="24"/>
          <w:lang w:val="sr-Cyrl-RS"/>
        </w:rPr>
        <w:t xml:space="preserve"> у међународним часописима (М23, </w:t>
      </w:r>
      <w:r w:rsidRPr="00F84532">
        <w:rPr>
          <w:rFonts w:cs="Times New Roman"/>
          <w:iCs/>
          <w:szCs w:val="24"/>
          <w:lang w:val="sr-Latn-RS"/>
        </w:rPr>
        <w:t xml:space="preserve">Center for Educational Policy Studies Journal – IF= 0.626; </w:t>
      </w:r>
      <w:r w:rsidRPr="00F84532">
        <w:rPr>
          <w:rFonts w:cs="Times New Roman"/>
          <w:iCs/>
          <w:szCs w:val="24"/>
          <w:lang w:val="sr-Cyrl-RS"/>
        </w:rPr>
        <w:t xml:space="preserve">Иновације у настави </w:t>
      </w:r>
      <w:r w:rsidRPr="00F84532">
        <w:rPr>
          <w:rFonts w:cs="Times New Roman"/>
          <w:iCs/>
          <w:szCs w:val="24"/>
        </w:rPr>
        <w:t>IF=</w:t>
      </w:r>
      <w:r w:rsidRPr="00F84532">
        <w:rPr>
          <w:rFonts w:cs="Times New Roman"/>
          <w:iCs/>
          <w:szCs w:val="24"/>
          <w:lang w:val="sr-Latn-RS"/>
        </w:rPr>
        <w:t>0.078</w:t>
      </w:r>
      <w:r w:rsidR="00EC556A" w:rsidRPr="00F84532">
        <w:rPr>
          <w:rFonts w:cs="Times New Roman"/>
          <w:iCs/>
          <w:szCs w:val="24"/>
          <w:lang w:val="sr-Cyrl-RS"/>
        </w:rPr>
        <w:t>;</w:t>
      </w:r>
      <w:r w:rsidR="00F84532" w:rsidRPr="00F84532">
        <w:rPr>
          <w:rFonts w:cs="Times New Roman"/>
          <w:iCs/>
          <w:szCs w:val="24"/>
          <w:lang w:val="sr-Latn-RS"/>
        </w:rPr>
        <w:t xml:space="preserve"> </w:t>
      </w:r>
      <w:r w:rsidR="00F84532" w:rsidRPr="00F84532">
        <w:rPr>
          <w:rFonts w:cs="Times New Roman"/>
          <w:iCs/>
          <w:szCs w:val="24"/>
          <w:lang w:val="sr-Cyrl-RS"/>
        </w:rPr>
        <w:t>Настава и васпитање</w:t>
      </w:r>
      <w:r w:rsidR="00EC556A" w:rsidRPr="00F84532">
        <w:rPr>
          <w:rFonts w:cs="Times New Roman"/>
          <w:iCs/>
          <w:szCs w:val="24"/>
          <w:lang w:val="sr-Cyrl-RS"/>
        </w:rPr>
        <w:t xml:space="preserve"> </w:t>
      </w:r>
      <w:r w:rsidR="00F84532" w:rsidRPr="00F84532">
        <w:rPr>
          <w:rFonts w:cs="Times New Roman"/>
          <w:iCs/>
          <w:szCs w:val="24"/>
          <w:lang w:val="sr-Cyrl-RS"/>
        </w:rPr>
        <w:t xml:space="preserve">- </w:t>
      </w:r>
      <w:r w:rsidR="00F84532" w:rsidRPr="00123FD7">
        <w:rPr>
          <w:rFonts w:cs="Times New Roman"/>
          <w:iCs/>
          <w:szCs w:val="24"/>
          <w:lang w:val="sr-Cyrl-RS"/>
        </w:rPr>
        <w:t>IF=</w:t>
      </w:r>
      <w:r w:rsidR="00F84532" w:rsidRPr="00123FD7">
        <w:rPr>
          <w:rFonts w:cs="Times New Roman"/>
          <w:color w:val="222222"/>
          <w:szCs w:val="24"/>
          <w:shd w:val="clear" w:color="auto" w:fill="FFFFFF"/>
          <w:lang w:val="sr-Cyrl-RS"/>
        </w:rPr>
        <w:t xml:space="preserve"> 0,109</w:t>
      </w:r>
      <w:r w:rsidRPr="00123FD7">
        <w:rPr>
          <w:rFonts w:cs="Times New Roman"/>
          <w:iCs/>
          <w:szCs w:val="24"/>
          <w:lang w:val="sr-Cyrl-RS"/>
        </w:rPr>
        <w:t xml:space="preserve">) и један у националном часопису од међународног значаја (М24, Психолошка истраживања - IF= 0.031). </w:t>
      </w:r>
      <w:r w:rsidR="00F84532" w:rsidRPr="00123FD7">
        <w:rPr>
          <w:rFonts w:cs="Times New Roman"/>
          <w:iCs/>
          <w:szCs w:val="24"/>
          <w:lang w:val="sr-Cyrl-RS"/>
        </w:rPr>
        <w:t xml:space="preserve">Од укупно 31 </w:t>
      </w:r>
      <w:r w:rsidRPr="00123FD7">
        <w:rPr>
          <w:rFonts w:cs="Times New Roman"/>
          <w:iCs/>
          <w:szCs w:val="24"/>
          <w:lang w:val="sr-Cyrl-RS"/>
        </w:rPr>
        <w:t xml:space="preserve">саопштења на конференцијама, </w:t>
      </w:r>
      <w:r w:rsidR="00F84532" w:rsidRPr="00123FD7">
        <w:rPr>
          <w:rFonts w:cs="Times New Roman"/>
          <w:iCs/>
          <w:szCs w:val="24"/>
          <w:lang w:val="sr-Cyrl-RS"/>
        </w:rPr>
        <w:t xml:space="preserve">11 су </w:t>
      </w:r>
      <w:r w:rsidR="00F84532" w:rsidRPr="00123FD7">
        <w:rPr>
          <w:rFonts w:cs="Times New Roman"/>
          <w:iCs/>
          <w:szCs w:val="24"/>
          <w:lang w:val="sr-Cyrl-RS"/>
        </w:rPr>
        <w:lastRenderedPageBreak/>
        <w:t>саопштења са међународног скупа штампана у целини (М33), 14 су саопштења са међународног скупа штампана у изводу (М34), два су саопштења са скупа националног значаја штампана у целини (М63), а четири саопштења са међународног скупа штампана у изводу (М64). Кандидаткиња библиографска листа обухвата и анализу јавних политика</w:t>
      </w:r>
      <w:r w:rsidR="00123FD7" w:rsidRPr="00123FD7">
        <w:rPr>
          <w:rFonts w:cs="Times New Roman"/>
          <w:iCs/>
          <w:szCs w:val="24"/>
          <w:lang w:val="sr-Cyrl-RS"/>
        </w:rPr>
        <w:t>. Један чланак кадндидаткиње је у процесу рецензирања у истакнутом међународном часопису (М22). Према подацима са Гугл академика, кандидаткиња има 94 цитата, а њен h индекс износи 5.</w:t>
      </w:r>
    </w:p>
    <w:p w14:paraId="509A776C" w14:textId="2BA023D4" w:rsidR="00123FD7" w:rsidRPr="00123FD7" w:rsidRDefault="00123FD7" w:rsidP="00970525">
      <w:pPr>
        <w:spacing w:line="276" w:lineRule="auto"/>
        <w:ind w:firstLine="720"/>
        <w:jc w:val="both"/>
        <w:rPr>
          <w:bCs/>
          <w:szCs w:val="24"/>
          <w:lang w:val="sr-Latn-RS"/>
        </w:rPr>
      </w:pPr>
      <w:r w:rsidRPr="00123FD7">
        <w:rPr>
          <w:rFonts w:cs="Times New Roman"/>
          <w:iCs/>
          <w:szCs w:val="24"/>
          <w:lang w:val="sr-Cyrl-RS"/>
        </w:rPr>
        <w:t>У свом досадашњем истраживачком раду, кандидаткиња је првобитно усмерена на питања квалитета, праведности и инклузивности образовања, бавећи се препрекама у образовању, са посебним фокусом на образовање осетљивих друштвених група. Стога, досадашња научна продукција показује да њен истраживачки рад има, поред научне, и друштвену релевантност и то у контексту питања унапређења образовних политика и социјалне правде.</w:t>
      </w:r>
      <w:r>
        <w:rPr>
          <w:rFonts w:cs="Times New Roman"/>
          <w:iCs/>
          <w:szCs w:val="24"/>
          <w:lang w:val="sr-Latn-RS"/>
        </w:rPr>
        <w:t xml:space="preserve"> </w:t>
      </w:r>
      <w:r w:rsidRPr="00123FD7">
        <w:rPr>
          <w:bCs/>
          <w:szCs w:val="24"/>
          <w:lang w:val="sr-Cyrl-RS"/>
        </w:rPr>
        <w:t>У свом истраживачком раду кандидаткиња комбинује квалитативну и квантитативну истраживачку методологију, чиме показује да влада различитим истраживачким методама и техникама.</w:t>
      </w:r>
      <w:r>
        <w:rPr>
          <w:bCs/>
          <w:szCs w:val="24"/>
          <w:lang w:val="sr-Latn-RS"/>
        </w:rPr>
        <w:t xml:space="preserve"> </w:t>
      </w:r>
      <w:r w:rsidRPr="00D506D0">
        <w:rPr>
          <w:rFonts w:cs="Times New Roman"/>
          <w:szCs w:val="24"/>
          <w:lang w:val="sr-Cyrl-RS"/>
        </w:rPr>
        <w:t xml:space="preserve">Са листе приложене библиографије одабрали смо за детаљнији приказ </w:t>
      </w:r>
      <w:r>
        <w:rPr>
          <w:rFonts w:cs="Times New Roman"/>
          <w:szCs w:val="24"/>
          <w:lang w:val="sr-Cyrl-RS"/>
        </w:rPr>
        <w:t>четири</w:t>
      </w:r>
      <w:r w:rsidRPr="00D506D0">
        <w:rPr>
          <w:rFonts w:cs="Times New Roman"/>
          <w:szCs w:val="24"/>
          <w:lang w:val="sr-Cyrl-RS"/>
        </w:rPr>
        <w:t xml:space="preserve"> квалитативн</w:t>
      </w:r>
      <w:r>
        <w:rPr>
          <w:rFonts w:cs="Times New Roman"/>
          <w:szCs w:val="24"/>
          <w:lang w:val="sr-Cyrl-RS"/>
        </w:rPr>
        <w:t xml:space="preserve">а </w:t>
      </w:r>
      <w:r w:rsidRPr="00D506D0">
        <w:rPr>
          <w:rFonts w:cs="Times New Roman"/>
          <w:szCs w:val="24"/>
          <w:lang w:val="sr-Cyrl-RS"/>
        </w:rPr>
        <w:t>истраживачк</w:t>
      </w:r>
      <w:r>
        <w:rPr>
          <w:rFonts w:cs="Times New Roman"/>
          <w:szCs w:val="24"/>
          <w:lang w:val="sr-Cyrl-RS"/>
        </w:rPr>
        <w:t>а</w:t>
      </w:r>
      <w:r w:rsidRPr="00D506D0">
        <w:rPr>
          <w:rFonts w:cs="Times New Roman"/>
          <w:szCs w:val="24"/>
          <w:lang w:val="sr-Cyrl-RS"/>
        </w:rPr>
        <w:t xml:space="preserve"> рада</w:t>
      </w:r>
      <w:r>
        <w:rPr>
          <w:rFonts w:cs="Times New Roman"/>
          <w:szCs w:val="24"/>
          <w:lang w:val="sr-Latn-RS"/>
        </w:rPr>
        <w:t>.</w:t>
      </w:r>
    </w:p>
    <w:p w14:paraId="640C8D6D" w14:textId="77777777" w:rsidR="00123FD7" w:rsidRPr="006A767C" w:rsidRDefault="00123FD7" w:rsidP="00970525">
      <w:pPr>
        <w:spacing w:line="276" w:lineRule="auto"/>
        <w:jc w:val="both"/>
        <w:rPr>
          <w:rFonts w:cs="Times New Roman"/>
          <w:iCs/>
          <w:szCs w:val="24"/>
          <w:lang w:val="sr-Cyrl-RS"/>
        </w:rPr>
      </w:pPr>
    </w:p>
    <w:p w14:paraId="7CD8907F" w14:textId="77777777" w:rsidR="006E3098" w:rsidRPr="006E3098" w:rsidRDefault="006E3098" w:rsidP="00970525">
      <w:pPr>
        <w:spacing w:after="120" w:line="276" w:lineRule="auto"/>
        <w:ind w:left="720" w:hanging="720"/>
        <w:jc w:val="both"/>
        <w:rPr>
          <w:rFonts w:cs="Times New Roman"/>
          <w:szCs w:val="24"/>
          <w:shd w:val="clear" w:color="auto" w:fill="FFFFFF"/>
          <w:lang w:val="sr-Cyrl-RS"/>
        </w:rPr>
      </w:pPr>
      <w:r w:rsidRPr="006E3098">
        <w:rPr>
          <w:rFonts w:cs="Times New Roman"/>
          <w:b/>
          <w:bCs/>
          <w:szCs w:val="24"/>
          <w:shd w:val="clear" w:color="auto" w:fill="FFFFFF"/>
        </w:rPr>
        <w:t>Mićić</w:t>
      </w:r>
      <w:r w:rsidRPr="006E3098">
        <w:rPr>
          <w:rFonts w:cs="Times New Roman"/>
          <w:szCs w:val="24"/>
          <w:shd w:val="clear" w:color="auto" w:fill="FFFFFF"/>
        </w:rPr>
        <w:t>, K., &amp; Jovanović, O. (</w:t>
      </w:r>
      <w:r w:rsidRPr="006E3098">
        <w:rPr>
          <w:rFonts w:cs="Times New Roman"/>
          <w:szCs w:val="24"/>
          <w:shd w:val="clear" w:color="auto" w:fill="FFFFFF"/>
          <w:lang w:val="sr-Cyrl-RS"/>
        </w:rPr>
        <w:t>2025</w:t>
      </w:r>
      <w:r w:rsidRPr="006E3098">
        <w:rPr>
          <w:rFonts w:cs="Times New Roman"/>
          <w:szCs w:val="24"/>
          <w:shd w:val="clear" w:color="auto" w:fill="FFFFFF"/>
        </w:rPr>
        <w:t xml:space="preserve">). Social Class and Gender in an Equation of Students’ Mathematics Identity. </w:t>
      </w:r>
      <w:proofErr w:type="spellStart"/>
      <w:r w:rsidRPr="006E3098">
        <w:rPr>
          <w:rFonts w:cs="Times New Roman"/>
          <w:i/>
          <w:iCs/>
          <w:szCs w:val="24"/>
          <w:shd w:val="clear" w:color="auto" w:fill="FFFFFF"/>
        </w:rPr>
        <w:t>Nastava</w:t>
      </w:r>
      <w:proofErr w:type="spellEnd"/>
      <w:r w:rsidRPr="006E3098">
        <w:rPr>
          <w:rFonts w:cs="Times New Roman"/>
          <w:i/>
          <w:iCs/>
          <w:szCs w:val="24"/>
          <w:shd w:val="clear" w:color="auto" w:fill="FFFFFF"/>
        </w:rPr>
        <w:t xml:space="preserve"> </w:t>
      </w:r>
      <w:proofErr w:type="spellStart"/>
      <w:r w:rsidRPr="006E3098">
        <w:rPr>
          <w:rFonts w:cs="Times New Roman"/>
          <w:i/>
          <w:iCs/>
          <w:szCs w:val="24"/>
          <w:shd w:val="clear" w:color="auto" w:fill="FFFFFF"/>
        </w:rPr>
        <w:t>i</w:t>
      </w:r>
      <w:proofErr w:type="spellEnd"/>
      <w:r w:rsidRPr="006E3098">
        <w:rPr>
          <w:rFonts w:cs="Times New Roman"/>
          <w:i/>
          <w:iCs/>
          <w:szCs w:val="24"/>
          <w:shd w:val="clear" w:color="auto" w:fill="FFFFFF"/>
        </w:rPr>
        <w:t xml:space="preserve"> </w:t>
      </w:r>
      <w:proofErr w:type="spellStart"/>
      <w:r w:rsidRPr="006E3098">
        <w:rPr>
          <w:rFonts w:cs="Times New Roman"/>
          <w:i/>
          <w:iCs/>
          <w:szCs w:val="24"/>
          <w:shd w:val="clear" w:color="auto" w:fill="FFFFFF"/>
        </w:rPr>
        <w:t>vaspitanje</w:t>
      </w:r>
      <w:proofErr w:type="spellEnd"/>
      <w:r w:rsidRPr="006E3098">
        <w:rPr>
          <w:rFonts w:cs="Times New Roman"/>
          <w:i/>
          <w:iCs/>
          <w:szCs w:val="24"/>
          <w:shd w:val="clear" w:color="auto" w:fill="FFFFFF"/>
        </w:rPr>
        <w:t>, 74</w:t>
      </w:r>
      <w:r w:rsidRPr="006E3098">
        <w:rPr>
          <w:rFonts w:cs="Times New Roman"/>
          <w:szCs w:val="24"/>
          <w:shd w:val="clear" w:color="auto" w:fill="FFFFFF"/>
        </w:rPr>
        <w:t>(1), 49-67.</w:t>
      </w:r>
      <w:r w:rsidRPr="006E3098">
        <w:rPr>
          <w:rFonts w:cs="Times New Roman"/>
          <w:szCs w:val="24"/>
          <w:shd w:val="clear" w:color="auto" w:fill="FFFFFF"/>
          <w:lang w:val="sr-Cyrl-RS"/>
        </w:rPr>
        <w:t xml:space="preserve"> DOI: </w:t>
      </w:r>
      <w:r w:rsidRPr="006E3098">
        <w:rPr>
          <w:rFonts w:cs="Times New Roman"/>
          <w:szCs w:val="24"/>
          <w:shd w:val="clear" w:color="auto" w:fill="FFFFFF"/>
          <w:lang w:val="sr-Cyrl-RS"/>
        </w:rPr>
        <w:fldChar w:fldCharType="begin"/>
      </w:r>
      <w:r w:rsidRPr="006E3098">
        <w:rPr>
          <w:rFonts w:cs="Times New Roman"/>
          <w:szCs w:val="24"/>
          <w:shd w:val="clear" w:color="auto" w:fill="FFFFFF"/>
          <w:lang w:val="sr-Cyrl-RS"/>
        </w:rPr>
        <w:instrText>HYPERLINK "https://doi.org/10.5937/niv74-56181"</w:instrText>
      </w:r>
      <w:r w:rsidRPr="006E3098">
        <w:rPr>
          <w:rFonts w:cs="Times New Roman"/>
          <w:szCs w:val="24"/>
          <w:shd w:val="clear" w:color="auto" w:fill="FFFFFF"/>
          <w:lang w:val="sr-Cyrl-RS"/>
        </w:rPr>
        <w:fldChar w:fldCharType="separate"/>
      </w:r>
      <w:r w:rsidRPr="006E3098">
        <w:rPr>
          <w:rStyle w:val="Hyperlink"/>
          <w:rFonts w:cs="Times New Roman"/>
          <w:szCs w:val="24"/>
          <w:shd w:val="clear" w:color="auto" w:fill="FFFFFF"/>
          <w:lang w:val="sr-Cyrl-RS"/>
        </w:rPr>
        <w:t>https://doi.org/10.5937/niv74-56181</w:t>
      </w:r>
      <w:r w:rsidRPr="006E3098">
        <w:rPr>
          <w:rFonts w:cs="Times New Roman"/>
          <w:szCs w:val="24"/>
          <w:shd w:val="clear" w:color="auto" w:fill="FFFFFF"/>
          <w:lang w:val="sr-Cyrl-RS"/>
        </w:rPr>
        <w:fldChar w:fldCharType="end"/>
      </w:r>
    </w:p>
    <w:p w14:paraId="780C761B" w14:textId="77777777" w:rsidR="006A767C" w:rsidRPr="006E3098" w:rsidRDefault="006A767C" w:rsidP="00970525">
      <w:pPr>
        <w:spacing w:line="276" w:lineRule="auto"/>
        <w:rPr>
          <w:rFonts w:cs="Times New Roman"/>
          <w:szCs w:val="24"/>
          <w:lang w:val="sr-Cyrl-RS"/>
        </w:rPr>
      </w:pPr>
    </w:p>
    <w:p w14:paraId="12F90065" w14:textId="1FA67B2F" w:rsidR="006A767C" w:rsidRDefault="006A767C" w:rsidP="00970525">
      <w:pPr>
        <w:spacing w:line="276" w:lineRule="auto"/>
        <w:ind w:firstLine="720"/>
        <w:jc w:val="both"/>
        <w:rPr>
          <w:lang w:val="sr-Cyrl-RS"/>
        </w:rPr>
      </w:pPr>
      <w:r w:rsidRPr="006E3098">
        <w:rPr>
          <w:rFonts w:cs="Times New Roman"/>
          <w:szCs w:val="24"/>
          <w:lang w:val="sr-Cyrl-RS"/>
        </w:rPr>
        <w:t>Овај рад истражује како социоекономски статус и пол, односно род ученика, утичу на начин на који ученици развијају свој однос према математици и граде математички идентитет. Ослањајући се на Бурдијеов теоријски оквир и концепт математичког идентитета, ауторке анализирају искуства ученика четвртог и петог разреда из породица ниског социоекономског статуса. Резултати показују</w:t>
      </w:r>
      <w:r w:rsidRPr="006A767C">
        <w:rPr>
          <w:lang w:val="sr-Cyrl-RS"/>
        </w:rPr>
        <w:t xml:space="preserve"> да ови ученици од самог почетка наилазе на системске баријере које умањују њихово самопоуздање и удаљавају их од математике, иако препознају њен друштвени значај. Посебна пажња посвећена је родним разликама, при чему се показује да дечаци лакше проналазе упориште за развој математичког идентитета, док девојчице остају без такве подршке. Аутор</w:t>
      </w:r>
      <w:r>
        <w:rPr>
          <w:lang w:val="sr-Cyrl-RS"/>
        </w:rPr>
        <w:t>ке</w:t>
      </w:r>
      <w:r w:rsidRPr="006A767C">
        <w:rPr>
          <w:lang w:val="sr-Cyrl-RS"/>
        </w:rPr>
        <w:t xml:space="preserve"> наглашавају потребу за системским променама у образовању – од курикулума до обуке наставника – како би математика постала инклузивна и смислена за све ученике.</w:t>
      </w:r>
    </w:p>
    <w:p w14:paraId="511E99A9" w14:textId="77777777" w:rsidR="006A767C" w:rsidRPr="006A767C" w:rsidRDefault="006A767C" w:rsidP="00970525">
      <w:pPr>
        <w:spacing w:line="276" w:lineRule="auto"/>
        <w:rPr>
          <w:lang w:val="sr-Cyrl-RS"/>
        </w:rPr>
      </w:pPr>
    </w:p>
    <w:p w14:paraId="2F8B5903" w14:textId="77777777" w:rsidR="00123FD7" w:rsidRPr="006A767C" w:rsidRDefault="00123FD7" w:rsidP="00970525">
      <w:pPr>
        <w:pStyle w:val="BodyText"/>
        <w:spacing w:before="90"/>
        <w:ind w:left="720" w:right="130" w:hanging="720"/>
        <w:jc w:val="both"/>
        <w:rPr>
          <w:rStyle w:val="Hyperlink"/>
          <w:rFonts w:ascii="Times New Roman" w:hAnsi="Times New Roman"/>
          <w:sz w:val="24"/>
          <w:szCs w:val="24"/>
          <w:lang w:val="sr-Cyrl-RS"/>
        </w:rPr>
      </w:pPr>
      <w:r w:rsidRPr="006E3098">
        <w:rPr>
          <w:rFonts w:ascii="Times New Roman" w:hAnsi="Times New Roman"/>
          <w:b/>
          <w:bCs/>
          <w:color w:val="212121"/>
          <w:sz w:val="24"/>
          <w:szCs w:val="24"/>
          <w:lang w:val="sr-Cyrl-RS"/>
        </w:rPr>
        <w:t>Mićić</w:t>
      </w:r>
      <w:r w:rsidRPr="006A767C">
        <w:rPr>
          <w:rFonts w:ascii="Times New Roman" w:hAnsi="Times New Roman"/>
          <w:color w:val="212121"/>
          <w:sz w:val="24"/>
          <w:szCs w:val="24"/>
          <w:lang w:val="sr-Cyrl-RS"/>
        </w:rPr>
        <w:t xml:space="preserve">, K. &amp; Vračar, S. (2023) Emergency Education as a Catalyst for Teacher Change: Extent and Correlates of the Class and Subject Teachers’ Growth of Competences. </w:t>
      </w:r>
      <w:r w:rsidRPr="006A767C">
        <w:rPr>
          <w:rFonts w:ascii="Times New Roman" w:hAnsi="Times New Roman"/>
          <w:i/>
          <w:iCs/>
          <w:color w:val="212121"/>
          <w:sz w:val="24"/>
          <w:szCs w:val="24"/>
          <w:lang w:val="sr-Cyrl-RS"/>
        </w:rPr>
        <w:t>Inovacije u nastavi, 36</w:t>
      </w:r>
      <w:r w:rsidRPr="006A767C">
        <w:rPr>
          <w:rFonts w:ascii="Times New Roman" w:hAnsi="Times New Roman"/>
          <w:color w:val="212121"/>
          <w:sz w:val="24"/>
          <w:szCs w:val="24"/>
          <w:lang w:val="sr-Cyrl-RS"/>
        </w:rPr>
        <w:t xml:space="preserve">(2), 126–141. DOI: </w:t>
      </w:r>
      <w:hyperlink r:id="rId6" w:history="1">
        <w:r w:rsidRPr="006A767C">
          <w:rPr>
            <w:rStyle w:val="Hyperlink"/>
            <w:rFonts w:ascii="Times New Roman" w:hAnsi="Times New Roman"/>
            <w:sz w:val="24"/>
            <w:szCs w:val="24"/>
            <w:lang w:val="sr-Cyrl-RS"/>
          </w:rPr>
          <w:t>10.5937/inovacije2302126M</w:t>
        </w:r>
      </w:hyperlink>
    </w:p>
    <w:p w14:paraId="0345C654" w14:textId="140706A4" w:rsidR="00123FD7" w:rsidRPr="009339EC" w:rsidRDefault="00123FD7" w:rsidP="00970525">
      <w:pPr>
        <w:spacing w:line="276" w:lineRule="auto"/>
        <w:jc w:val="both"/>
        <w:rPr>
          <w:color w:val="212121"/>
          <w:szCs w:val="24"/>
          <w:lang w:val="sr-Cyrl-RS"/>
        </w:rPr>
      </w:pPr>
      <w:r>
        <w:rPr>
          <w:color w:val="212121"/>
          <w:szCs w:val="24"/>
          <w:lang w:val="sr-Cyrl-RS"/>
        </w:rPr>
        <w:tab/>
        <w:t xml:space="preserve">Кроз овај рад кандидаткиња заједно са коауторком сагледава у којој мери су измењене околности током рада на даљину за време пандемије подстицале развој коментенција наставника предметне и разредне наставе, те везу овог напретка за издвојеним факторима на нивоу наставника и школе у којој ради. У фокусу рада биле су </w:t>
      </w:r>
      <w:r>
        <w:rPr>
          <w:color w:val="212121"/>
          <w:szCs w:val="24"/>
          <w:lang w:val="sr-Cyrl-RS"/>
        </w:rPr>
        <w:lastRenderedPageBreak/>
        <w:t xml:space="preserve">педагошко-дигиталне компетенције, компетенције за имплементацију инклузивних наставних пракси, генералне дигиталне компетенције и компетенције за оцењивање. Налази рада на основу мера самопроцене указују на то да су се компетенције наставника значајно унапредиле у сва четири домена, а да су као подстичући фактори значајнији били они на ниву наставника, него на нивоу школског окружења. Ауторке су размотриле могуће начине на које би </w:t>
      </w:r>
      <w:r w:rsidRPr="009339EC">
        <w:rPr>
          <w:color w:val="212121"/>
          <w:szCs w:val="24"/>
          <w:lang w:val="sr-Cyrl-RS"/>
        </w:rPr>
        <w:t>се принудне околности рада школе током пандемије могле да се ставе у функцију унапређења квалитета рада.</w:t>
      </w:r>
    </w:p>
    <w:p w14:paraId="50AA47A5" w14:textId="77777777" w:rsidR="00123FD7" w:rsidRDefault="00123FD7" w:rsidP="00970525">
      <w:pPr>
        <w:spacing w:line="276" w:lineRule="auto"/>
        <w:rPr>
          <w:lang w:val="sr-Cyrl-RS"/>
        </w:rPr>
      </w:pPr>
    </w:p>
    <w:p w14:paraId="263E31B4" w14:textId="77777777" w:rsidR="006A767C" w:rsidRPr="009339EC" w:rsidRDefault="006A767C" w:rsidP="00970525">
      <w:pPr>
        <w:shd w:val="clear" w:color="auto" w:fill="FFFFFF"/>
        <w:spacing w:line="276" w:lineRule="auto"/>
        <w:ind w:left="720" w:hanging="720"/>
        <w:jc w:val="both"/>
        <w:rPr>
          <w:rStyle w:val="Hyperlink"/>
          <w:color w:val="007AB2"/>
          <w:szCs w:val="24"/>
          <w:lang w:val="sr-Cyrl-RS"/>
        </w:rPr>
      </w:pPr>
      <w:r w:rsidRPr="009339EC">
        <w:rPr>
          <w:color w:val="222222"/>
          <w:szCs w:val="24"/>
          <w:lang w:val="sr-Latn-RS"/>
        </w:rPr>
        <w:t xml:space="preserve">Jokić Zorkić, T., </w:t>
      </w:r>
      <w:r w:rsidRPr="009339EC">
        <w:rPr>
          <w:b/>
          <w:bCs/>
          <w:color w:val="222222"/>
          <w:szCs w:val="24"/>
          <w:lang w:val="sr-Latn-RS"/>
        </w:rPr>
        <w:t>Mićić</w:t>
      </w:r>
      <w:r w:rsidRPr="009339EC">
        <w:rPr>
          <w:color w:val="222222"/>
          <w:szCs w:val="24"/>
          <w:lang w:val="sr-Latn-RS"/>
        </w:rPr>
        <w:t xml:space="preserve">, K., &amp; </w:t>
      </w:r>
      <w:r w:rsidRPr="009339EC">
        <w:rPr>
          <w:color w:val="222222"/>
          <w:szCs w:val="24"/>
          <w:shd w:val="clear" w:color="auto" w:fill="FFFFFF"/>
          <w:lang w:val="sr-Latn-RS"/>
        </w:rPr>
        <w:t xml:space="preserve">Kovács Cerović, T. (2021). Lost Trust? The Experiences of Teachers and Students during Schooling Disrupted by the Covid-19 Pandemic. </w:t>
      </w:r>
      <w:r w:rsidRPr="009339EC">
        <w:rPr>
          <w:i/>
          <w:iCs/>
          <w:szCs w:val="24"/>
          <w:lang w:val="sr-Latn-RS"/>
        </w:rPr>
        <w:t xml:space="preserve">CEPS Journal, 11‚ </w:t>
      </w:r>
      <w:r w:rsidRPr="009339EC">
        <w:rPr>
          <w:szCs w:val="24"/>
          <w:lang w:val="sr-Latn-RS"/>
        </w:rPr>
        <w:t xml:space="preserve">195-218. </w:t>
      </w:r>
      <w:r w:rsidRPr="009339EC">
        <w:rPr>
          <w:rStyle w:val="label"/>
          <w:szCs w:val="24"/>
          <w:shd w:val="clear" w:color="auto" w:fill="FFFFFF"/>
          <w:lang w:val="sr-Latn-RS"/>
        </w:rPr>
        <w:t>DOI:</w:t>
      </w:r>
      <w:r w:rsidRPr="009339EC">
        <w:rPr>
          <w:rStyle w:val="label"/>
          <w:b/>
          <w:bCs/>
          <w:szCs w:val="24"/>
          <w:shd w:val="clear" w:color="auto" w:fill="FFFFFF"/>
          <w:lang w:val="sr-Latn-RS"/>
        </w:rPr>
        <w:t> </w:t>
      </w:r>
      <w:hyperlink r:id="rId7" w:history="1">
        <w:r w:rsidRPr="009339EC">
          <w:rPr>
            <w:rStyle w:val="Hyperlink"/>
            <w:color w:val="007AB2"/>
            <w:szCs w:val="24"/>
            <w:lang w:val="sr-Latn-RS"/>
          </w:rPr>
          <w:t>https://doi.org/10.26529/cepsj.1150</w:t>
        </w:r>
      </w:hyperlink>
    </w:p>
    <w:p w14:paraId="497A5CFA" w14:textId="77777777" w:rsidR="006A767C" w:rsidRDefault="006A767C" w:rsidP="00970525">
      <w:pPr>
        <w:pStyle w:val="BodyText"/>
        <w:ind w:firstLine="720"/>
        <w:jc w:val="both"/>
        <w:rPr>
          <w:rFonts w:ascii="Times New Roman" w:hAnsi="Times New Roman"/>
          <w:color w:val="212121"/>
          <w:sz w:val="24"/>
          <w:szCs w:val="24"/>
          <w:lang w:val="sr-Cyrl-RS"/>
        </w:rPr>
      </w:pPr>
    </w:p>
    <w:p w14:paraId="5F292867" w14:textId="0C67BB2D" w:rsidR="006A767C" w:rsidRPr="006E3098" w:rsidRDefault="006A767C" w:rsidP="00970525">
      <w:pPr>
        <w:pStyle w:val="BodyText"/>
        <w:ind w:firstLine="720"/>
        <w:jc w:val="both"/>
        <w:rPr>
          <w:rFonts w:ascii="Times New Roman" w:hAnsi="Times New Roman"/>
          <w:color w:val="212121"/>
          <w:sz w:val="24"/>
          <w:szCs w:val="24"/>
        </w:rPr>
      </w:pPr>
      <w:r w:rsidRPr="009339EC">
        <w:rPr>
          <w:rFonts w:ascii="Times New Roman" w:hAnsi="Times New Roman"/>
          <w:color w:val="212121"/>
          <w:sz w:val="24"/>
          <w:szCs w:val="24"/>
          <w:lang w:val="sr-Cyrl-RS"/>
        </w:rPr>
        <w:t>У овом раду, ауторке су анализирале</w:t>
      </w:r>
      <w:r>
        <w:rPr>
          <w:rFonts w:ascii="Times New Roman" w:hAnsi="Times New Roman"/>
          <w:color w:val="212121"/>
          <w:sz w:val="24"/>
          <w:szCs w:val="24"/>
          <w:lang w:val="sr-Cyrl-RS"/>
        </w:rPr>
        <w:t xml:space="preserve"> 581 наратив које су писали ученици и наставници са циљем испитивања о томе како се </w:t>
      </w:r>
      <w:r w:rsidRPr="009339EC">
        <w:rPr>
          <w:rFonts w:ascii="Times New Roman" w:hAnsi="Times New Roman"/>
          <w:color w:val="212121"/>
          <w:sz w:val="24"/>
          <w:szCs w:val="24"/>
          <w:lang w:val="sr-Cyrl-RS"/>
        </w:rPr>
        <w:t xml:space="preserve">поверење између ученика и наставника, уграђено у процес учења, развијало током ванредне наставе на даљину и хибридне наставе у Србији 2020. године. </w:t>
      </w:r>
      <w:r>
        <w:rPr>
          <w:rFonts w:ascii="Times New Roman" w:hAnsi="Times New Roman"/>
          <w:color w:val="212121"/>
          <w:sz w:val="24"/>
          <w:szCs w:val="24"/>
          <w:lang w:val="sr-Cyrl-RS"/>
        </w:rPr>
        <w:t>И</w:t>
      </w:r>
      <w:r w:rsidRPr="009339EC">
        <w:rPr>
          <w:rFonts w:ascii="Times New Roman" w:hAnsi="Times New Roman"/>
          <w:color w:val="212121"/>
          <w:sz w:val="24"/>
          <w:szCs w:val="24"/>
          <w:lang w:val="sr-Cyrl-RS"/>
        </w:rPr>
        <w:t>дентификовано је 22 кода који објашњавају како су промене услова утицале на међусобна очекивања и довеле до осећаја беспомоћности, одустајања од учења и преоптерећења наставника</w:t>
      </w:r>
      <w:r>
        <w:rPr>
          <w:rFonts w:ascii="Times New Roman" w:hAnsi="Times New Roman"/>
          <w:color w:val="212121"/>
          <w:sz w:val="24"/>
          <w:szCs w:val="24"/>
          <w:lang w:val="sr-Cyrl-RS"/>
        </w:rPr>
        <w:t xml:space="preserve">, те </w:t>
      </w:r>
      <w:r w:rsidRPr="009339EC">
        <w:rPr>
          <w:rFonts w:ascii="Times New Roman" w:hAnsi="Times New Roman"/>
          <w:color w:val="212121"/>
          <w:sz w:val="24"/>
          <w:szCs w:val="24"/>
          <w:lang w:val="sr-Cyrl-RS"/>
        </w:rPr>
        <w:t xml:space="preserve">области у односима ученика и наставника које нуде потенцијал за изградњу поверења. </w:t>
      </w:r>
      <w:r w:rsidR="006E3098">
        <w:rPr>
          <w:rFonts w:ascii="Times New Roman" w:hAnsi="Times New Roman"/>
          <w:color w:val="212121"/>
          <w:sz w:val="24"/>
          <w:szCs w:val="24"/>
        </w:rPr>
        <w:tab/>
      </w:r>
      <w:r w:rsidR="006E3098">
        <w:rPr>
          <w:rFonts w:ascii="Times New Roman" w:hAnsi="Times New Roman"/>
          <w:color w:val="212121"/>
          <w:sz w:val="24"/>
          <w:szCs w:val="24"/>
        </w:rPr>
        <w:br/>
      </w:r>
    </w:p>
    <w:p w14:paraId="3D17AD18" w14:textId="77777777" w:rsidR="006E3098" w:rsidRPr="006A767C" w:rsidRDefault="006E3098" w:rsidP="00970525">
      <w:pPr>
        <w:spacing w:line="276" w:lineRule="auto"/>
        <w:ind w:left="720" w:hanging="720"/>
        <w:jc w:val="both"/>
        <w:rPr>
          <w:color w:val="000000"/>
          <w:szCs w:val="24"/>
        </w:rPr>
      </w:pPr>
      <w:proofErr w:type="spellStart"/>
      <w:r w:rsidRPr="006A767C">
        <w:rPr>
          <w:bCs/>
          <w:szCs w:val="24"/>
        </w:rPr>
        <w:t>Daiute</w:t>
      </w:r>
      <w:proofErr w:type="spellEnd"/>
      <w:r w:rsidRPr="006A767C">
        <w:rPr>
          <w:bCs/>
          <w:szCs w:val="24"/>
        </w:rPr>
        <w:t xml:space="preserve">, C., Kovács Cerović, T., </w:t>
      </w:r>
      <w:r w:rsidRPr="006A767C">
        <w:rPr>
          <w:b/>
          <w:szCs w:val="24"/>
        </w:rPr>
        <w:t>Mićić, K.</w:t>
      </w:r>
      <w:r w:rsidRPr="006A767C">
        <w:rPr>
          <w:bCs/>
          <w:szCs w:val="24"/>
        </w:rPr>
        <w:t xml:space="preserve">, </w:t>
      </w:r>
      <w:proofErr w:type="spellStart"/>
      <w:r w:rsidRPr="006A767C">
        <w:rPr>
          <w:bCs/>
          <w:szCs w:val="24"/>
        </w:rPr>
        <w:t>Sullu</w:t>
      </w:r>
      <w:proofErr w:type="spellEnd"/>
      <w:r w:rsidRPr="006A767C">
        <w:rPr>
          <w:bCs/>
          <w:szCs w:val="24"/>
        </w:rPr>
        <w:t xml:space="preserve">, B., &amp; </w:t>
      </w:r>
      <w:proofErr w:type="spellStart"/>
      <w:r w:rsidRPr="006A767C">
        <w:rPr>
          <w:bCs/>
          <w:szCs w:val="24"/>
        </w:rPr>
        <w:t>Vracar</w:t>
      </w:r>
      <w:proofErr w:type="spellEnd"/>
      <w:r w:rsidRPr="006A767C">
        <w:rPr>
          <w:bCs/>
          <w:szCs w:val="24"/>
        </w:rPr>
        <w:t xml:space="preserve">, S. (2020). Dynamic values negotiating geo-political narratives across a migration system. </w:t>
      </w:r>
      <w:r w:rsidRPr="006A767C">
        <w:rPr>
          <w:bCs/>
          <w:i/>
          <w:iCs/>
          <w:szCs w:val="24"/>
        </w:rPr>
        <w:t>Qualitative Psychology, 7(3), 367–383</w:t>
      </w:r>
      <w:r w:rsidRPr="006A767C">
        <w:rPr>
          <w:bCs/>
          <w:szCs w:val="24"/>
        </w:rPr>
        <w:t xml:space="preserve">. </w:t>
      </w:r>
      <w:hyperlink r:id="rId8" w:history="1">
        <w:r w:rsidRPr="006A767C">
          <w:rPr>
            <w:rStyle w:val="Hyperlink"/>
            <w:bCs/>
            <w:szCs w:val="24"/>
          </w:rPr>
          <w:t>https://doi.org/10.1037/qup0000166</w:t>
        </w:r>
      </w:hyperlink>
      <w:r w:rsidRPr="006A767C">
        <w:rPr>
          <w:bCs/>
          <w:szCs w:val="24"/>
        </w:rPr>
        <w:t>.</w:t>
      </w:r>
    </w:p>
    <w:p w14:paraId="50585406" w14:textId="77777777" w:rsidR="006E3098" w:rsidRPr="006A767C" w:rsidRDefault="006E3098" w:rsidP="00970525">
      <w:pPr>
        <w:spacing w:line="276" w:lineRule="auto"/>
        <w:jc w:val="both"/>
        <w:rPr>
          <w:rFonts w:cs="Times New Roman"/>
          <w:iCs/>
          <w:szCs w:val="24"/>
          <w:lang w:val="sr-Cyrl-RS"/>
        </w:rPr>
      </w:pPr>
    </w:p>
    <w:p w14:paraId="679C5001" w14:textId="77777777" w:rsidR="006E3098" w:rsidRDefault="006E3098" w:rsidP="00970525">
      <w:pPr>
        <w:spacing w:line="276" w:lineRule="auto"/>
        <w:jc w:val="both"/>
        <w:rPr>
          <w:rFonts w:cs="Times New Roman"/>
          <w:szCs w:val="24"/>
        </w:rPr>
      </w:pPr>
      <w:r>
        <w:rPr>
          <w:lang w:val="sr-Latn-RS"/>
        </w:rPr>
        <w:t xml:space="preserve"> </w:t>
      </w:r>
      <w:r>
        <w:rPr>
          <w:lang w:val="sr-Latn-RS"/>
        </w:rPr>
        <w:tab/>
      </w:r>
      <w:r>
        <w:rPr>
          <w:lang w:val="sr-Cyrl-RS"/>
        </w:rPr>
        <w:t xml:space="preserve">У овом раду ауторке </w:t>
      </w:r>
      <w:r w:rsidRPr="006A767C">
        <w:rPr>
          <w:lang w:val="sr-Cyrl-RS"/>
        </w:rPr>
        <w:t>се</w:t>
      </w:r>
      <w:r>
        <w:rPr>
          <w:lang w:val="sr-Cyrl-RS"/>
        </w:rPr>
        <w:t xml:space="preserve"> баве</w:t>
      </w:r>
      <w:r w:rsidRPr="006A767C">
        <w:rPr>
          <w:lang w:val="sr-Cyrl-RS"/>
        </w:rPr>
        <w:t xml:space="preserve"> проучавањем начина на који различити учесници у процесу миграција – укључујући мигранте, </w:t>
      </w:r>
      <w:r>
        <w:rPr>
          <w:lang w:val="sr-Cyrl-RS"/>
        </w:rPr>
        <w:t xml:space="preserve">домицилне </w:t>
      </w:r>
      <w:r w:rsidRPr="006A767C">
        <w:rPr>
          <w:lang w:val="sr-Cyrl-RS"/>
        </w:rPr>
        <w:t xml:space="preserve">локалне заједнице и институције – користе језик и различите дискурзивне форме како би дали смисао свом искуству. Фокус је на </w:t>
      </w:r>
      <w:r>
        <w:rPr>
          <w:lang w:val="sr-Cyrl-RS"/>
        </w:rPr>
        <w:t>анализирању наратива који се користе</w:t>
      </w:r>
      <w:r w:rsidRPr="006A767C">
        <w:rPr>
          <w:lang w:val="sr-Cyrl-RS"/>
        </w:rPr>
        <w:t xml:space="preserve"> дуж балканске мигрантске руте, при чему се истражују вредности и значења која су важна </w:t>
      </w:r>
      <w:r>
        <w:rPr>
          <w:lang w:val="sr-Cyrl-RS"/>
        </w:rPr>
        <w:t>овим</w:t>
      </w:r>
      <w:r w:rsidRPr="006A767C">
        <w:rPr>
          <w:lang w:val="sr-Cyrl-RS"/>
        </w:rPr>
        <w:t xml:space="preserve"> актерима. Кроз теоријски утемељен методолошки оквир, аутори представљају нови приступ проучавању миграција који повезује наративне праксе и друштвени контекст. Посебан део рада посвећен </w:t>
      </w:r>
      <w:r>
        <w:rPr>
          <w:lang w:val="sr-Cyrl-RS"/>
        </w:rPr>
        <w:t xml:space="preserve">је укључивању </w:t>
      </w:r>
      <w:r w:rsidRPr="006E3098">
        <w:rPr>
          <w:rFonts w:cs="Times New Roman"/>
          <w:szCs w:val="24"/>
          <w:lang w:val="sr-Cyrl-RS"/>
        </w:rPr>
        <w:t>избеглица из Авганистана, Ирака и Сирије у локални образовни систем у Србији. Циљ рада је да прикаже како се кроз анализу дискурса могу боље разумети искуства миграната и допринети развоју инклузивнијих политика и пракси.</w:t>
      </w:r>
    </w:p>
    <w:p w14:paraId="249840C4" w14:textId="77777777" w:rsidR="00970525" w:rsidRPr="00970525" w:rsidRDefault="00970525" w:rsidP="00970525">
      <w:pPr>
        <w:spacing w:line="276" w:lineRule="auto"/>
        <w:jc w:val="both"/>
        <w:rPr>
          <w:rFonts w:cs="Times New Roman"/>
          <w:szCs w:val="24"/>
        </w:rPr>
      </w:pPr>
    </w:p>
    <w:p w14:paraId="123CFF86" w14:textId="77777777" w:rsidR="00970525" w:rsidRDefault="00970525" w:rsidP="00970525">
      <w:pPr>
        <w:spacing w:line="276" w:lineRule="auto"/>
        <w:jc w:val="both"/>
        <w:rPr>
          <w:rFonts w:cs="Times New Roman"/>
          <w:szCs w:val="24"/>
        </w:rPr>
      </w:pPr>
    </w:p>
    <w:p w14:paraId="79D4CD55" w14:textId="77777777" w:rsidR="00970525" w:rsidRDefault="00970525" w:rsidP="00DA56A9">
      <w:pPr>
        <w:spacing w:after="120" w:line="276" w:lineRule="auto"/>
        <w:rPr>
          <w:rFonts w:cs="Times New Roman"/>
          <w:b/>
          <w:lang w:val="sr-Cyrl-RS"/>
        </w:rPr>
      </w:pPr>
      <w:r w:rsidRPr="00D506D0">
        <w:rPr>
          <w:rFonts w:cs="Times New Roman"/>
          <w:b/>
          <w:lang w:val="sr-Cyrl-RS"/>
        </w:rPr>
        <w:t>Закључна оцена о кандидаткињи</w:t>
      </w:r>
    </w:p>
    <w:p w14:paraId="66D15990" w14:textId="6B3C3418" w:rsidR="00DA56A9" w:rsidRPr="008F37AE" w:rsidRDefault="00DA56A9" w:rsidP="00DA56A9">
      <w:pPr>
        <w:spacing w:line="276" w:lineRule="auto"/>
        <w:ind w:firstLine="720"/>
        <w:jc w:val="both"/>
        <w:rPr>
          <w:rFonts w:cs="Times New Roman"/>
          <w:szCs w:val="24"/>
          <w:lang w:val="ru-RU"/>
        </w:rPr>
      </w:pPr>
      <w:r w:rsidRPr="00BF23D9">
        <w:rPr>
          <w:rStyle w:val="apple-tab-span"/>
          <w:rFonts w:cs="Times New Roman"/>
          <w:color w:val="000000"/>
          <w:szCs w:val="24"/>
          <w:shd w:val="clear" w:color="auto" w:fill="FFFFFF"/>
          <w:lang w:val="ru-RU"/>
        </w:rPr>
        <w:t xml:space="preserve">Када погледамо </w:t>
      </w:r>
      <w:r>
        <w:rPr>
          <w:rStyle w:val="apple-tab-span"/>
          <w:rFonts w:cs="Times New Roman"/>
          <w:color w:val="000000"/>
          <w:szCs w:val="24"/>
          <w:shd w:val="clear" w:color="auto" w:fill="FFFFFF"/>
          <w:lang w:val="ru-RU"/>
        </w:rPr>
        <w:t xml:space="preserve">образовање и </w:t>
      </w:r>
      <w:r w:rsidRPr="00BF23D9">
        <w:rPr>
          <w:rStyle w:val="apple-tab-span"/>
          <w:rFonts w:cs="Times New Roman"/>
          <w:color w:val="000000"/>
          <w:szCs w:val="24"/>
          <w:shd w:val="clear" w:color="auto" w:fill="FFFFFF"/>
          <w:lang w:val="ru-RU"/>
        </w:rPr>
        <w:t xml:space="preserve">обуке које је </w:t>
      </w:r>
      <w:r w:rsidRPr="00BF23D9">
        <w:rPr>
          <w:rFonts w:cs="Times New Roman"/>
          <w:szCs w:val="24"/>
          <w:lang w:val="ru-RU"/>
        </w:rPr>
        <w:t>прошла</w:t>
      </w:r>
      <w:r w:rsidRPr="00BF23D9">
        <w:rPr>
          <w:rStyle w:val="apple-tab-span"/>
          <w:rFonts w:cs="Times New Roman"/>
          <w:color w:val="000000"/>
          <w:szCs w:val="24"/>
          <w:shd w:val="clear" w:color="auto" w:fill="FFFFFF"/>
          <w:lang w:val="ru-RU"/>
        </w:rPr>
        <w:t xml:space="preserve"> кандидаткиња </w:t>
      </w:r>
      <w:r w:rsidRPr="00BF23D9">
        <w:rPr>
          <w:rFonts w:cs="Times New Roman"/>
          <w:szCs w:val="24"/>
          <w:lang w:val="ru-RU"/>
        </w:rPr>
        <w:t xml:space="preserve">Катарина Мићић, њено ангажовање на </w:t>
      </w:r>
      <w:r>
        <w:rPr>
          <w:rFonts w:cs="Times New Roman"/>
          <w:szCs w:val="24"/>
          <w:lang w:val="ru-RU"/>
        </w:rPr>
        <w:t>великом броју националних и међународних научно-</w:t>
      </w:r>
      <w:r w:rsidRPr="00BF23D9">
        <w:rPr>
          <w:rFonts w:cs="Times New Roman"/>
          <w:szCs w:val="24"/>
          <w:lang w:val="ru-RU"/>
        </w:rPr>
        <w:t>истраживачки</w:t>
      </w:r>
      <w:r>
        <w:rPr>
          <w:rFonts w:cs="Times New Roman"/>
          <w:szCs w:val="24"/>
          <w:lang w:val="ru-RU"/>
        </w:rPr>
        <w:t>х</w:t>
      </w:r>
      <w:r w:rsidRPr="00BF23D9">
        <w:rPr>
          <w:rFonts w:cs="Times New Roman"/>
          <w:szCs w:val="24"/>
          <w:lang w:val="ru-RU"/>
        </w:rPr>
        <w:t xml:space="preserve"> пројек</w:t>
      </w:r>
      <w:r>
        <w:rPr>
          <w:rFonts w:cs="Times New Roman"/>
          <w:szCs w:val="24"/>
          <w:lang w:val="ru-RU"/>
        </w:rPr>
        <w:t>а</w:t>
      </w:r>
      <w:r w:rsidRPr="00BF23D9">
        <w:rPr>
          <w:rFonts w:cs="Times New Roman"/>
          <w:szCs w:val="24"/>
          <w:lang w:val="ru-RU"/>
        </w:rPr>
        <w:t>та</w:t>
      </w:r>
      <w:r w:rsidRPr="00DD70FD">
        <w:rPr>
          <w:rFonts w:cs="Times New Roman"/>
          <w:bCs/>
          <w:szCs w:val="24"/>
          <w:lang w:val="ru-RU"/>
        </w:rPr>
        <w:t>,</w:t>
      </w:r>
      <w:r w:rsidRPr="00DD70FD">
        <w:rPr>
          <w:rFonts w:cs="Times New Roman"/>
          <w:szCs w:val="24"/>
          <w:lang w:val="ru-RU"/>
        </w:rPr>
        <w:t xml:space="preserve"> број и квалитет објављених научно-истраживачких радова и елабората, јасно </w:t>
      </w:r>
      <w:r w:rsidRPr="00DD70FD">
        <w:rPr>
          <w:rFonts w:cs="Times New Roman"/>
          <w:szCs w:val="24"/>
          <w:lang w:val="ru-RU"/>
        </w:rPr>
        <w:lastRenderedPageBreak/>
        <w:t>нам је да пред собом имамо</w:t>
      </w:r>
      <w:r w:rsidR="003E3D1B">
        <w:rPr>
          <w:rFonts w:cs="Times New Roman"/>
          <w:szCs w:val="24"/>
          <w:lang w:val="ru-RU"/>
        </w:rPr>
        <w:t xml:space="preserve"> из</w:t>
      </w:r>
      <w:r w:rsidR="00C870D7">
        <w:rPr>
          <w:rFonts w:cs="Times New Roman"/>
          <w:szCs w:val="24"/>
          <w:lang w:val="ru-RU"/>
        </w:rPr>
        <w:t>узетног</w:t>
      </w:r>
      <w:r w:rsidR="003E3D1B">
        <w:rPr>
          <w:rFonts w:cs="Times New Roman"/>
          <w:szCs w:val="24"/>
          <w:lang w:val="ru-RU"/>
        </w:rPr>
        <w:t xml:space="preserve"> </w:t>
      </w:r>
      <w:r w:rsidRPr="00DD70FD">
        <w:rPr>
          <w:rFonts w:cs="Times New Roman"/>
          <w:szCs w:val="24"/>
          <w:lang w:val="ru-RU"/>
        </w:rPr>
        <w:t xml:space="preserve">кандидата за место </w:t>
      </w:r>
      <w:r>
        <w:rPr>
          <w:rFonts w:cs="Times New Roman"/>
          <w:szCs w:val="24"/>
          <w:lang w:val="ru-RU"/>
        </w:rPr>
        <w:t xml:space="preserve">доцента </w:t>
      </w:r>
      <w:r w:rsidRPr="002A0824">
        <w:rPr>
          <w:rFonts w:cs="Times New Roman"/>
          <w:szCs w:val="24"/>
          <w:lang w:val="sr-Cyrl-CS"/>
        </w:rPr>
        <w:t xml:space="preserve">за ужу научну област </w:t>
      </w:r>
      <w:r w:rsidRPr="002A0824">
        <w:rPr>
          <w:rFonts w:cs="Times New Roman"/>
          <w:szCs w:val="24"/>
          <w:lang w:val="sr-Latn-RS"/>
        </w:rPr>
        <w:t>Општа психологија</w:t>
      </w:r>
      <w:r w:rsidRPr="002A0824">
        <w:rPr>
          <w:rFonts w:cs="Times New Roman"/>
          <w:szCs w:val="24"/>
          <w:lang w:val="sr-Cyrl-RS"/>
        </w:rPr>
        <w:t>, тежиште истраживања на инклузивном образовању и образовању наставника</w:t>
      </w:r>
      <w:r>
        <w:rPr>
          <w:rFonts w:cs="Times New Roman"/>
          <w:szCs w:val="24"/>
          <w:lang w:val="ru-RU"/>
        </w:rPr>
        <w:t xml:space="preserve">. Њена досадашња искуства и остварени резултати показују да је реч о кандидату који је вредан и истрајан у раду, посвећен кључним питањима психологије образовања, с ваљаним теоријским и емпиријским знањима, веома добрим методолошким компетенцијама </w:t>
      </w:r>
      <w:r w:rsidRPr="008F37AE">
        <w:rPr>
          <w:rFonts w:cs="Times New Roman"/>
          <w:szCs w:val="24"/>
          <w:lang w:val="ru-RU"/>
        </w:rPr>
        <w:t>(</w:t>
      </w:r>
      <w:r w:rsidRPr="008F37AE">
        <w:rPr>
          <w:rFonts w:cs="Times New Roman"/>
          <w:bCs/>
          <w:szCs w:val="24"/>
          <w:lang w:val="ru-RU"/>
        </w:rPr>
        <w:t>познавање и вешта примена различитих истраживачких метода и техника),</w:t>
      </w:r>
      <w:r w:rsidRPr="008F37AE">
        <w:rPr>
          <w:rFonts w:cs="Times New Roman"/>
          <w:szCs w:val="24"/>
          <w:lang w:val="ru-RU"/>
        </w:rPr>
        <w:t xml:space="preserve"> </w:t>
      </w:r>
      <w:r>
        <w:rPr>
          <w:rFonts w:cs="Times New Roman"/>
          <w:szCs w:val="24"/>
          <w:lang w:val="ru-RU"/>
        </w:rPr>
        <w:t xml:space="preserve">кандидату који је </w:t>
      </w:r>
      <w:r w:rsidRPr="008F37AE">
        <w:rPr>
          <w:rFonts w:cs="Times New Roman"/>
          <w:szCs w:val="24"/>
          <w:lang w:val="ru-RU"/>
        </w:rPr>
        <w:t xml:space="preserve">отворен и спреман да учи. </w:t>
      </w:r>
      <w:r w:rsidR="006A6B41" w:rsidRPr="008F37AE">
        <w:rPr>
          <w:rFonts w:cs="Times New Roman"/>
          <w:bCs/>
          <w:szCs w:val="24"/>
          <w:lang w:val="ru-RU"/>
        </w:rPr>
        <w:t>Кандидаткињино добро п</w:t>
      </w:r>
      <w:r w:rsidR="006A6B41" w:rsidRPr="008F37AE">
        <w:rPr>
          <w:rFonts w:cs="Times New Roman"/>
          <w:szCs w:val="24"/>
          <w:lang w:val="sr-Cyrl-RS"/>
        </w:rPr>
        <w:t>ознавање националног законског оквира</w:t>
      </w:r>
      <w:r w:rsidR="006A6B41" w:rsidRPr="008F37AE">
        <w:rPr>
          <w:rFonts w:cs="Times New Roman"/>
          <w:szCs w:val="24"/>
          <w:lang w:val="sr-Latn-RS"/>
        </w:rPr>
        <w:t>,</w:t>
      </w:r>
      <w:r w:rsidR="006A6B41" w:rsidRPr="008F37AE">
        <w:rPr>
          <w:rFonts w:cs="Times New Roman"/>
          <w:szCs w:val="24"/>
          <w:lang w:val="sr-Cyrl-RS"/>
        </w:rPr>
        <w:t xml:space="preserve"> процедура</w:t>
      </w:r>
      <w:r w:rsidR="006A6B41" w:rsidRPr="008F37AE">
        <w:rPr>
          <w:rFonts w:cs="Times New Roman"/>
          <w:szCs w:val="24"/>
          <w:lang w:val="sr-Latn-RS"/>
        </w:rPr>
        <w:t xml:space="preserve"> </w:t>
      </w:r>
      <w:r w:rsidR="006A6B41" w:rsidRPr="008F37AE">
        <w:rPr>
          <w:rFonts w:cs="Times New Roman"/>
          <w:szCs w:val="24"/>
          <w:lang w:val="sr-Cyrl-RS"/>
        </w:rPr>
        <w:t>и податка у области просвете</w:t>
      </w:r>
      <w:r w:rsidR="006A6B41">
        <w:rPr>
          <w:rFonts w:cs="Times New Roman"/>
          <w:szCs w:val="24"/>
          <w:lang w:val="sr-Cyrl-RS"/>
        </w:rPr>
        <w:t>,</w:t>
      </w:r>
      <w:r w:rsidR="006A6B41" w:rsidRPr="008F37AE">
        <w:rPr>
          <w:rFonts w:cs="Times New Roman"/>
          <w:szCs w:val="24"/>
          <w:lang w:val="sr-Cyrl-RS"/>
        </w:rPr>
        <w:t xml:space="preserve"> међународних пракси у обликовању образовних система и школских пракси, методолоших решења за праћење процеса и исхода на системском нивоу, показује да њен </w:t>
      </w:r>
      <w:r w:rsidR="006A6B41" w:rsidRPr="008F37AE">
        <w:rPr>
          <w:rFonts w:cs="Times New Roman"/>
          <w:bCs/>
          <w:szCs w:val="24"/>
          <w:lang w:val="ru-RU"/>
        </w:rPr>
        <w:t xml:space="preserve">истраживачки рад поред научне има и друштвену релевантност. </w:t>
      </w:r>
      <w:r w:rsidRPr="008F37AE">
        <w:rPr>
          <w:rFonts w:cs="Times New Roman"/>
          <w:szCs w:val="24"/>
          <w:lang w:val="ru-RU"/>
        </w:rPr>
        <w:t xml:space="preserve">Све </w:t>
      </w:r>
      <w:r w:rsidR="00F018E8">
        <w:rPr>
          <w:rFonts w:cs="Times New Roman"/>
          <w:szCs w:val="24"/>
          <w:lang w:val="ru-RU"/>
        </w:rPr>
        <w:t xml:space="preserve">наведено указује </w:t>
      </w:r>
      <w:r w:rsidRPr="008F37AE">
        <w:rPr>
          <w:rFonts w:cs="Times New Roman"/>
          <w:szCs w:val="24"/>
          <w:lang w:val="ru-RU"/>
        </w:rPr>
        <w:t xml:space="preserve">да </w:t>
      </w:r>
      <w:r w:rsidR="00C870D7">
        <w:rPr>
          <w:rFonts w:cs="Times New Roman"/>
          <w:szCs w:val="24"/>
          <w:lang w:val="ru-RU"/>
        </w:rPr>
        <w:t>је</w:t>
      </w:r>
      <w:r>
        <w:rPr>
          <w:rFonts w:cs="Times New Roman"/>
          <w:szCs w:val="24"/>
          <w:lang w:val="ru-RU"/>
        </w:rPr>
        <w:t xml:space="preserve"> </w:t>
      </w:r>
      <w:r w:rsidRPr="008F37AE">
        <w:rPr>
          <w:rFonts w:cs="Times New Roman"/>
          <w:szCs w:val="24"/>
          <w:lang w:val="ru-RU"/>
        </w:rPr>
        <w:t>Катарина Мићић</w:t>
      </w:r>
      <w:r w:rsidR="00C870D7">
        <w:rPr>
          <w:rFonts w:cs="Times New Roman"/>
          <w:szCs w:val="24"/>
          <w:lang w:val="ru-RU"/>
        </w:rPr>
        <w:t xml:space="preserve"> изузетан истраживач и наставник, те да ће наставити да</w:t>
      </w:r>
      <w:r w:rsidR="00446E17">
        <w:rPr>
          <w:rFonts w:cs="Times New Roman"/>
          <w:szCs w:val="24"/>
          <w:lang w:val="ru-RU"/>
        </w:rPr>
        <w:t xml:space="preserve"> даје значајан допринос</w:t>
      </w:r>
      <w:r w:rsidR="00C870D7">
        <w:rPr>
          <w:rFonts w:cs="Times New Roman"/>
          <w:szCs w:val="24"/>
          <w:lang w:val="ru-RU"/>
        </w:rPr>
        <w:t xml:space="preserve"> разв</w:t>
      </w:r>
      <w:r w:rsidR="00446E17">
        <w:rPr>
          <w:rFonts w:cs="Times New Roman"/>
          <w:szCs w:val="24"/>
          <w:lang w:val="ru-RU"/>
        </w:rPr>
        <w:t>о</w:t>
      </w:r>
      <w:r w:rsidR="00C870D7">
        <w:rPr>
          <w:rFonts w:cs="Times New Roman"/>
          <w:szCs w:val="24"/>
          <w:lang w:val="ru-RU"/>
        </w:rPr>
        <w:t>ј</w:t>
      </w:r>
      <w:r w:rsidR="00446E17">
        <w:rPr>
          <w:rFonts w:cs="Times New Roman"/>
          <w:szCs w:val="24"/>
          <w:lang w:val="ru-RU"/>
        </w:rPr>
        <w:t>у инклузивног образовања и образовања наставника, како у националним, тако и у међународним оквирима.</w:t>
      </w:r>
      <w:r w:rsidRPr="008F37AE">
        <w:rPr>
          <w:rFonts w:cs="Times New Roman"/>
          <w:szCs w:val="24"/>
          <w:lang w:val="ru-RU"/>
        </w:rPr>
        <w:t xml:space="preserve">  </w:t>
      </w:r>
    </w:p>
    <w:p w14:paraId="7AF4203C" w14:textId="7B26D6F1" w:rsidR="00970525" w:rsidRPr="00DA56A9" w:rsidRDefault="00DA56A9" w:rsidP="00DA56A9">
      <w:pPr>
        <w:tabs>
          <w:tab w:val="left" w:pos="2760"/>
        </w:tabs>
        <w:spacing w:after="120" w:line="276" w:lineRule="auto"/>
        <w:ind w:firstLine="737"/>
        <w:jc w:val="both"/>
        <w:rPr>
          <w:rFonts w:cs="Times New Roman"/>
          <w:b/>
          <w:szCs w:val="24"/>
          <w:lang w:val="sr-Cyrl-RS"/>
        </w:rPr>
      </w:pPr>
      <w:bookmarkStart w:id="1" w:name="_Hlk193580899"/>
      <w:r w:rsidRPr="00DA56A9">
        <w:rPr>
          <w:b/>
          <w:lang w:val="ru-RU"/>
        </w:rPr>
        <w:t xml:space="preserve">На основу увида у приложену документацију, анализе научно-истраживачког рада др Катарине Мићић и његове релеватности за место које се конкурсом тражи, </w:t>
      </w:r>
      <w:r w:rsidRPr="00667A47">
        <w:rPr>
          <w:b/>
          <w:lang w:val="ru-RU"/>
        </w:rPr>
        <w:t xml:space="preserve"> </w:t>
      </w:r>
      <w:r w:rsidR="00970525" w:rsidRPr="00667A47">
        <w:rPr>
          <w:b/>
          <w:lang w:val="ru-RU"/>
        </w:rPr>
        <w:t xml:space="preserve">Комисија је закључила да др Катарина </w:t>
      </w:r>
      <w:r w:rsidRPr="00DA56A9">
        <w:rPr>
          <w:b/>
          <w:lang w:val="ru-RU"/>
        </w:rPr>
        <w:t>Мићић у потпуности испуњава све услове предвиђене конкурсом</w:t>
      </w:r>
      <w:r w:rsidR="00667A47" w:rsidRPr="00667A47">
        <w:rPr>
          <w:b/>
          <w:lang w:val="ru-RU"/>
        </w:rPr>
        <w:t xml:space="preserve">. Катарина Мићић има специфичан спој компетенција које укључују изузетно познавање теорије и истраживања у области психологије образовања, као и познавање праксе и образовних политика у националном и међународном образовном окружењу. Ове комепетенције су додатно подржане истраживачким </w:t>
      </w:r>
      <w:r w:rsidR="00667A47">
        <w:rPr>
          <w:b/>
          <w:lang w:val="ru-RU"/>
        </w:rPr>
        <w:t>вештинама</w:t>
      </w:r>
      <w:r w:rsidR="00667A47" w:rsidRPr="00667A47">
        <w:rPr>
          <w:b/>
          <w:lang w:val="ru-RU"/>
        </w:rPr>
        <w:t xml:space="preserve"> како у области квантитативне, тако и у области квалитативне методологије истраживања. </w:t>
      </w:r>
      <w:r w:rsidR="00667A47">
        <w:rPr>
          <w:b/>
          <w:lang w:val="ru-RU"/>
        </w:rPr>
        <w:t>Катарина Мићић</w:t>
      </w:r>
      <w:r w:rsidR="00AF5B67">
        <w:rPr>
          <w:b/>
          <w:lang w:val="ru-RU"/>
        </w:rPr>
        <w:t xml:space="preserve"> </w:t>
      </w:r>
      <w:r w:rsidR="00667A47">
        <w:rPr>
          <w:b/>
          <w:lang w:val="ru-RU"/>
        </w:rPr>
        <w:t xml:space="preserve">показује посвећеност у </w:t>
      </w:r>
      <w:r w:rsidR="00AF5B67">
        <w:rPr>
          <w:b/>
          <w:lang w:val="ru-RU"/>
        </w:rPr>
        <w:t xml:space="preserve">свом педагошком раду који заснива на </w:t>
      </w:r>
      <w:r w:rsidR="006A6B41">
        <w:rPr>
          <w:b/>
          <w:lang w:val="ru-RU"/>
        </w:rPr>
        <w:t>промишљено одабраним</w:t>
      </w:r>
      <w:r w:rsidR="00AF5B67">
        <w:rPr>
          <w:b/>
          <w:lang w:val="ru-RU"/>
        </w:rPr>
        <w:t xml:space="preserve"> дидактичким принципима. </w:t>
      </w:r>
      <w:r w:rsidR="00667A47" w:rsidRPr="00667A47">
        <w:rPr>
          <w:b/>
          <w:lang w:val="ru-RU"/>
        </w:rPr>
        <w:t>Стога</w:t>
      </w:r>
      <w:r w:rsidRPr="00DA56A9">
        <w:rPr>
          <w:b/>
          <w:lang w:val="ru-RU"/>
        </w:rPr>
        <w:t xml:space="preserve"> са задовољством предлажемо </w:t>
      </w:r>
      <w:r w:rsidRPr="00667A47">
        <w:rPr>
          <w:b/>
          <w:lang w:val="ru-RU"/>
        </w:rPr>
        <w:t>Наставно-научном већу Филозофског факултета у Београду да је изабере на радно место ДОЦЕНТ за ужу научну област Општа</w:t>
      </w:r>
      <w:r w:rsidRPr="00DA56A9">
        <w:rPr>
          <w:b/>
          <w:lang w:val="sr-Latn-RS"/>
        </w:rPr>
        <w:t xml:space="preserve"> </w:t>
      </w:r>
      <w:r w:rsidR="00970525" w:rsidRPr="00DA56A9">
        <w:rPr>
          <w:rFonts w:cs="Times New Roman"/>
          <w:b/>
          <w:szCs w:val="24"/>
          <w:lang w:val="sr-Cyrl-RS"/>
        </w:rPr>
        <w:t xml:space="preserve">психологија - тежиште истраживања на </w:t>
      </w:r>
      <w:r w:rsidR="00276B56">
        <w:rPr>
          <w:rFonts w:cs="Times New Roman"/>
          <w:b/>
          <w:szCs w:val="24"/>
          <w:lang w:val="sr-Cyrl-RS"/>
        </w:rPr>
        <w:t>и</w:t>
      </w:r>
      <w:r w:rsidR="00970525" w:rsidRPr="00DA56A9">
        <w:rPr>
          <w:rFonts w:cs="Times New Roman"/>
          <w:b/>
          <w:szCs w:val="24"/>
          <w:lang w:val="sr-Cyrl-RS"/>
        </w:rPr>
        <w:t>нклузивном образовању и образовању наставника, са 50% радног времена, на одређено време од пет година.</w:t>
      </w:r>
    </w:p>
    <w:bookmarkEnd w:id="1"/>
    <w:p w14:paraId="0285A57F" w14:textId="77777777" w:rsidR="00970525" w:rsidRPr="00DA56A9" w:rsidRDefault="00970525" w:rsidP="00DA56A9">
      <w:pPr>
        <w:tabs>
          <w:tab w:val="left" w:pos="2760"/>
        </w:tabs>
        <w:spacing w:after="120" w:line="276" w:lineRule="auto"/>
        <w:jc w:val="both"/>
        <w:rPr>
          <w:rFonts w:cs="Times New Roman"/>
          <w:szCs w:val="24"/>
          <w:lang w:val="sr-Cyrl-RS"/>
        </w:rPr>
      </w:pPr>
    </w:p>
    <w:p w14:paraId="0C6608CB" w14:textId="1370D96E" w:rsidR="00970525" w:rsidRPr="00DA56A9" w:rsidRDefault="00970525" w:rsidP="00DA56A9">
      <w:pPr>
        <w:tabs>
          <w:tab w:val="left" w:pos="2760"/>
        </w:tabs>
        <w:spacing w:after="120" w:line="276" w:lineRule="auto"/>
        <w:jc w:val="both"/>
        <w:rPr>
          <w:rFonts w:cs="Times New Roman"/>
          <w:szCs w:val="24"/>
          <w:lang w:val="sr-Cyrl-RS"/>
        </w:rPr>
      </w:pPr>
      <w:r w:rsidRPr="00DA56A9">
        <w:rPr>
          <w:rFonts w:cs="Times New Roman"/>
          <w:szCs w:val="24"/>
          <w:lang w:val="sr-Cyrl-RS"/>
        </w:rPr>
        <w:t xml:space="preserve">У Београду, 22.04.2025. </w:t>
      </w:r>
    </w:p>
    <w:p w14:paraId="66E27873" w14:textId="2A4447BE" w:rsidR="00970525" w:rsidRPr="00DA56A9" w:rsidRDefault="00970525" w:rsidP="00DA56A9">
      <w:pPr>
        <w:tabs>
          <w:tab w:val="left" w:pos="2760"/>
        </w:tabs>
        <w:spacing w:after="120" w:line="276" w:lineRule="auto"/>
        <w:jc w:val="right"/>
        <w:rPr>
          <w:rFonts w:cs="Times New Roman"/>
          <w:szCs w:val="24"/>
          <w:lang w:val="sr-Cyrl-RS"/>
        </w:rPr>
      </w:pPr>
      <w:r w:rsidRPr="00DA56A9">
        <w:rPr>
          <w:rFonts w:cs="Times New Roman"/>
          <w:szCs w:val="24"/>
          <w:lang w:val="sr-Cyrl-RS"/>
        </w:rPr>
        <w:t>Чланови комисије:</w:t>
      </w:r>
    </w:p>
    <w:p w14:paraId="714832E1" w14:textId="77777777" w:rsidR="00970525" w:rsidRPr="00DA56A9" w:rsidRDefault="00970525" w:rsidP="00DA56A9">
      <w:pPr>
        <w:spacing w:line="276" w:lineRule="auto"/>
        <w:jc w:val="both"/>
        <w:rPr>
          <w:rFonts w:cs="Times New Roman"/>
          <w:iCs/>
          <w:szCs w:val="24"/>
          <w:lang w:val="sr-Cyrl-RS"/>
        </w:rPr>
      </w:pPr>
    </w:p>
    <w:p w14:paraId="503F2F79" w14:textId="77777777" w:rsidR="00970525" w:rsidRPr="00DA56A9" w:rsidRDefault="00970525" w:rsidP="00DA56A9">
      <w:pPr>
        <w:tabs>
          <w:tab w:val="left" w:pos="2760"/>
        </w:tabs>
        <w:spacing w:after="120" w:line="276" w:lineRule="auto"/>
        <w:jc w:val="right"/>
        <w:rPr>
          <w:szCs w:val="24"/>
          <w:lang w:val="sr-Cyrl-RS"/>
        </w:rPr>
      </w:pPr>
      <w:r w:rsidRPr="00DA56A9">
        <w:rPr>
          <w:szCs w:val="24"/>
          <w:lang w:val="sr-Cyrl-RS"/>
        </w:rPr>
        <w:t>_______________________________________</w:t>
      </w:r>
    </w:p>
    <w:p w14:paraId="230D231B" w14:textId="77777777" w:rsidR="00970525" w:rsidRPr="00DA56A9" w:rsidRDefault="00970525" w:rsidP="00DA56A9">
      <w:pPr>
        <w:tabs>
          <w:tab w:val="left" w:pos="2760"/>
        </w:tabs>
        <w:spacing w:after="120" w:line="276" w:lineRule="auto"/>
        <w:jc w:val="right"/>
        <w:rPr>
          <w:szCs w:val="24"/>
          <w:lang w:val="sr-Cyrl-RS"/>
        </w:rPr>
      </w:pPr>
      <w:r w:rsidRPr="00DA56A9">
        <w:rPr>
          <w:szCs w:val="24"/>
          <w:lang w:val="sr-Cyrl-RS"/>
        </w:rPr>
        <w:t>др Оља Јовановић Милановић, доценткиња</w:t>
      </w:r>
    </w:p>
    <w:p w14:paraId="4A0876BC" w14:textId="77777777" w:rsidR="00970525" w:rsidRPr="00DA56A9" w:rsidRDefault="00970525" w:rsidP="00DA56A9">
      <w:pPr>
        <w:tabs>
          <w:tab w:val="left" w:pos="2760"/>
        </w:tabs>
        <w:spacing w:after="120" w:line="276" w:lineRule="auto"/>
        <w:jc w:val="right"/>
        <w:rPr>
          <w:szCs w:val="24"/>
          <w:lang w:val="sr-Cyrl-RS"/>
        </w:rPr>
      </w:pPr>
      <w:r w:rsidRPr="00DA56A9">
        <w:rPr>
          <w:szCs w:val="24"/>
          <w:lang w:val="sr-Cyrl-RS"/>
        </w:rPr>
        <w:t>Филозофски факултет, Универзитет у Београду</w:t>
      </w:r>
    </w:p>
    <w:p w14:paraId="41BFDF6A" w14:textId="77777777" w:rsidR="00970525" w:rsidRPr="00DA56A9" w:rsidRDefault="00970525" w:rsidP="00DA56A9">
      <w:pPr>
        <w:tabs>
          <w:tab w:val="left" w:pos="2760"/>
        </w:tabs>
        <w:spacing w:after="120" w:line="276" w:lineRule="auto"/>
        <w:jc w:val="right"/>
        <w:rPr>
          <w:szCs w:val="24"/>
          <w:lang w:val="sr-Cyrl-RS"/>
        </w:rPr>
      </w:pPr>
    </w:p>
    <w:p w14:paraId="78EACC88" w14:textId="77777777" w:rsidR="00970525" w:rsidRPr="00DA56A9" w:rsidRDefault="00970525" w:rsidP="00DA56A9">
      <w:pPr>
        <w:tabs>
          <w:tab w:val="left" w:pos="2760"/>
        </w:tabs>
        <w:spacing w:after="120" w:line="276" w:lineRule="auto"/>
        <w:jc w:val="right"/>
        <w:rPr>
          <w:szCs w:val="24"/>
          <w:lang w:val="sr-Cyrl-RS"/>
        </w:rPr>
      </w:pPr>
    </w:p>
    <w:p w14:paraId="62B5743E" w14:textId="77777777" w:rsidR="00970525" w:rsidRPr="00DA56A9" w:rsidRDefault="00970525" w:rsidP="00DA56A9">
      <w:pPr>
        <w:tabs>
          <w:tab w:val="left" w:pos="2760"/>
        </w:tabs>
        <w:spacing w:after="120" w:line="276" w:lineRule="auto"/>
        <w:jc w:val="right"/>
        <w:rPr>
          <w:szCs w:val="24"/>
          <w:lang w:val="sr-Cyrl-RS"/>
        </w:rPr>
      </w:pPr>
      <w:r w:rsidRPr="00DA56A9">
        <w:rPr>
          <w:szCs w:val="24"/>
          <w:lang w:val="sr-Cyrl-RS"/>
        </w:rPr>
        <w:lastRenderedPageBreak/>
        <w:t xml:space="preserve">                                                                       __________________________________________                             </w:t>
      </w:r>
    </w:p>
    <w:p w14:paraId="66394BA8" w14:textId="77777777" w:rsidR="00970525" w:rsidRPr="00DA56A9" w:rsidRDefault="00970525" w:rsidP="00DA56A9">
      <w:pPr>
        <w:tabs>
          <w:tab w:val="left" w:pos="2760"/>
        </w:tabs>
        <w:spacing w:after="120" w:line="276" w:lineRule="auto"/>
        <w:jc w:val="right"/>
        <w:rPr>
          <w:szCs w:val="24"/>
          <w:lang w:val="sr-Cyrl-RS"/>
        </w:rPr>
      </w:pPr>
      <w:r w:rsidRPr="00DA56A9">
        <w:rPr>
          <w:szCs w:val="24"/>
          <w:lang w:val="sr-Cyrl-RS"/>
        </w:rPr>
        <w:t>др Ана Пешикан, редовна професорка</w:t>
      </w:r>
    </w:p>
    <w:p w14:paraId="3F1863C4" w14:textId="77777777" w:rsidR="00970525" w:rsidRPr="00DA56A9" w:rsidRDefault="00970525" w:rsidP="00DA56A9">
      <w:pPr>
        <w:tabs>
          <w:tab w:val="left" w:pos="2760"/>
        </w:tabs>
        <w:spacing w:after="120" w:line="276" w:lineRule="auto"/>
        <w:jc w:val="right"/>
        <w:rPr>
          <w:szCs w:val="24"/>
          <w:lang w:val="sr-Cyrl-RS"/>
        </w:rPr>
      </w:pPr>
      <w:r w:rsidRPr="00DA56A9">
        <w:rPr>
          <w:szCs w:val="24"/>
          <w:lang w:val="sr-Cyrl-RS"/>
        </w:rPr>
        <w:t>Филозофски факултет, Универзитет у Београду</w:t>
      </w:r>
    </w:p>
    <w:p w14:paraId="25B83A16" w14:textId="77777777" w:rsidR="00970525" w:rsidRPr="00DA56A9" w:rsidRDefault="00970525" w:rsidP="00DA56A9">
      <w:pPr>
        <w:tabs>
          <w:tab w:val="left" w:pos="2760"/>
        </w:tabs>
        <w:spacing w:after="120" w:line="276" w:lineRule="auto"/>
        <w:jc w:val="right"/>
        <w:rPr>
          <w:szCs w:val="24"/>
          <w:lang w:val="sr-Cyrl-RS"/>
        </w:rPr>
      </w:pPr>
    </w:p>
    <w:p w14:paraId="27991657" w14:textId="77777777" w:rsidR="00970525" w:rsidRPr="00DA56A9" w:rsidRDefault="00970525" w:rsidP="00DA56A9">
      <w:pPr>
        <w:tabs>
          <w:tab w:val="left" w:pos="2760"/>
        </w:tabs>
        <w:spacing w:after="120" w:line="276" w:lineRule="auto"/>
        <w:jc w:val="right"/>
        <w:rPr>
          <w:szCs w:val="24"/>
          <w:lang w:val="sr-Cyrl-RS"/>
        </w:rPr>
      </w:pPr>
      <w:r w:rsidRPr="00DA56A9">
        <w:rPr>
          <w:szCs w:val="24"/>
          <w:lang w:val="sr-Cyrl-RS"/>
        </w:rPr>
        <w:t xml:space="preserve">                                                               ________________________________________</w:t>
      </w:r>
    </w:p>
    <w:p w14:paraId="20693BEA" w14:textId="77777777" w:rsidR="00970525" w:rsidRPr="00DA56A9" w:rsidRDefault="00970525" w:rsidP="00DA56A9">
      <w:pPr>
        <w:tabs>
          <w:tab w:val="left" w:pos="2760"/>
        </w:tabs>
        <w:spacing w:after="120" w:line="276" w:lineRule="auto"/>
        <w:jc w:val="right"/>
        <w:rPr>
          <w:szCs w:val="24"/>
          <w:lang w:val="sr-Cyrl-RS"/>
        </w:rPr>
      </w:pPr>
      <w:r w:rsidRPr="00DA56A9">
        <w:rPr>
          <w:szCs w:val="24"/>
          <w:lang w:val="sr-Cyrl-RS"/>
        </w:rPr>
        <w:t xml:space="preserve">др Гордана Ђигић, ванредна професорка </w:t>
      </w:r>
    </w:p>
    <w:p w14:paraId="6A85B358" w14:textId="031D91A6" w:rsidR="006A767C" w:rsidRPr="00DA56A9" w:rsidRDefault="00970525" w:rsidP="00970525">
      <w:pPr>
        <w:tabs>
          <w:tab w:val="left" w:pos="2760"/>
        </w:tabs>
        <w:spacing w:after="120" w:line="276" w:lineRule="auto"/>
        <w:jc w:val="right"/>
        <w:rPr>
          <w:szCs w:val="24"/>
          <w:lang w:val="sr-Cyrl-RS"/>
        </w:rPr>
      </w:pPr>
      <w:r w:rsidRPr="00DA56A9">
        <w:rPr>
          <w:szCs w:val="24"/>
          <w:lang w:val="sr-Cyrl-RS"/>
        </w:rPr>
        <w:t>Филозофски факултет, Универзитет у Нишу</w:t>
      </w:r>
    </w:p>
    <w:sectPr w:rsidR="006A767C" w:rsidRPr="00DA56A9" w:rsidSect="00403662">
      <w:pgSz w:w="12240" w:h="15840"/>
      <w:pgMar w:top="1304" w:right="1440" w:bottom="130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9E75C3"/>
    <w:multiLevelType w:val="hybridMultilevel"/>
    <w:tmpl w:val="64AEE7A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7700BE"/>
    <w:multiLevelType w:val="hybridMultilevel"/>
    <w:tmpl w:val="2BFAA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3C16B1"/>
    <w:multiLevelType w:val="hybridMultilevel"/>
    <w:tmpl w:val="5A54B2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792"/>
    <w:rsid w:val="000024FD"/>
    <w:rsid w:val="00027A92"/>
    <w:rsid w:val="000743AB"/>
    <w:rsid w:val="000850D3"/>
    <w:rsid w:val="00092F23"/>
    <w:rsid w:val="000D311A"/>
    <w:rsid w:val="000D4BFA"/>
    <w:rsid w:val="000F1DD7"/>
    <w:rsid w:val="000F52C7"/>
    <w:rsid w:val="00101D0B"/>
    <w:rsid w:val="00111CEE"/>
    <w:rsid w:val="00122D8F"/>
    <w:rsid w:val="00123FD7"/>
    <w:rsid w:val="001804D9"/>
    <w:rsid w:val="001A28BD"/>
    <w:rsid w:val="001F6DDC"/>
    <w:rsid w:val="00255E4D"/>
    <w:rsid w:val="00276B56"/>
    <w:rsid w:val="00282CB1"/>
    <w:rsid w:val="002B21B1"/>
    <w:rsid w:val="002B6ADB"/>
    <w:rsid w:val="002E358B"/>
    <w:rsid w:val="002E3E49"/>
    <w:rsid w:val="003143AF"/>
    <w:rsid w:val="003240A5"/>
    <w:rsid w:val="003320C8"/>
    <w:rsid w:val="003373B4"/>
    <w:rsid w:val="00373E64"/>
    <w:rsid w:val="00380872"/>
    <w:rsid w:val="003B0D50"/>
    <w:rsid w:val="003B427F"/>
    <w:rsid w:val="003E3D1B"/>
    <w:rsid w:val="00403662"/>
    <w:rsid w:val="00413015"/>
    <w:rsid w:val="00416842"/>
    <w:rsid w:val="00434788"/>
    <w:rsid w:val="00446B56"/>
    <w:rsid w:val="00446E17"/>
    <w:rsid w:val="00485C45"/>
    <w:rsid w:val="004A5447"/>
    <w:rsid w:val="004E59DD"/>
    <w:rsid w:val="00511CB5"/>
    <w:rsid w:val="00542B89"/>
    <w:rsid w:val="0059707C"/>
    <w:rsid w:val="005A2B10"/>
    <w:rsid w:val="005B2042"/>
    <w:rsid w:val="005C71E4"/>
    <w:rsid w:val="005D3490"/>
    <w:rsid w:val="00611C8C"/>
    <w:rsid w:val="00653C76"/>
    <w:rsid w:val="00667A47"/>
    <w:rsid w:val="006700DC"/>
    <w:rsid w:val="006A6B41"/>
    <w:rsid w:val="006A767C"/>
    <w:rsid w:val="006E3098"/>
    <w:rsid w:val="00700CA6"/>
    <w:rsid w:val="007331E7"/>
    <w:rsid w:val="0078249A"/>
    <w:rsid w:val="007A264B"/>
    <w:rsid w:val="007A3DA7"/>
    <w:rsid w:val="00827089"/>
    <w:rsid w:val="00835663"/>
    <w:rsid w:val="00842B50"/>
    <w:rsid w:val="0086756E"/>
    <w:rsid w:val="008738ED"/>
    <w:rsid w:val="00884735"/>
    <w:rsid w:val="00884792"/>
    <w:rsid w:val="008A0C27"/>
    <w:rsid w:val="008A41AC"/>
    <w:rsid w:val="008A4996"/>
    <w:rsid w:val="008F7648"/>
    <w:rsid w:val="00940C5B"/>
    <w:rsid w:val="00970525"/>
    <w:rsid w:val="00972162"/>
    <w:rsid w:val="00994F8A"/>
    <w:rsid w:val="00A84C34"/>
    <w:rsid w:val="00AA2648"/>
    <w:rsid w:val="00AF530C"/>
    <w:rsid w:val="00AF5B67"/>
    <w:rsid w:val="00B03381"/>
    <w:rsid w:val="00B72563"/>
    <w:rsid w:val="00B9493B"/>
    <w:rsid w:val="00B952F3"/>
    <w:rsid w:val="00BE4CFE"/>
    <w:rsid w:val="00BF134E"/>
    <w:rsid w:val="00C04007"/>
    <w:rsid w:val="00C222BD"/>
    <w:rsid w:val="00C55C9F"/>
    <w:rsid w:val="00C76CDF"/>
    <w:rsid w:val="00C870D7"/>
    <w:rsid w:val="00CB1863"/>
    <w:rsid w:val="00CF285D"/>
    <w:rsid w:val="00CF45F8"/>
    <w:rsid w:val="00D022F7"/>
    <w:rsid w:val="00D11D98"/>
    <w:rsid w:val="00D527C9"/>
    <w:rsid w:val="00D654B1"/>
    <w:rsid w:val="00D85A3D"/>
    <w:rsid w:val="00DA519D"/>
    <w:rsid w:val="00DA56A9"/>
    <w:rsid w:val="00DA56D7"/>
    <w:rsid w:val="00DC777A"/>
    <w:rsid w:val="00DE039D"/>
    <w:rsid w:val="00DE4B7A"/>
    <w:rsid w:val="00DF385C"/>
    <w:rsid w:val="00E128FC"/>
    <w:rsid w:val="00E17A0B"/>
    <w:rsid w:val="00E25238"/>
    <w:rsid w:val="00E77BB0"/>
    <w:rsid w:val="00EC556A"/>
    <w:rsid w:val="00F018E8"/>
    <w:rsid w:val="00F809AF"/>
    <w:rsid w:val="00F84532"/>
    <w:rsid w:val="00F906A2"/>
    <w:rsid w:val="00FC5643"/>
    <w:rsid w:val="00FE4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FA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92"/>
    <w:pPr>
      <w:spacing w:after="0" w:line="240" w:lineRule="auto"/>
    </w:pPr>
    <w:rPr>
      <w:rFonts w:ascii="Times New Roman" w:eastAsia="Calibri" w:hAnsi="Times New Roman" w:cs="Arial"/>
      <w:kern w:val="0"/>
      <w:szCs w:val="20"/>
    </w:rPr>
  </w:style>
  <w:style w:type="paragraph" w:styleId="Heading1">
    <w:name w:val="heading 1"/>
    <w:basedOn w:val="Normal"/>
    <w:next w:val="Normal"/>
    <w:link w:val="Heading1Char"/>
    <w:uiPriority w:val="9"/>
    <w:qFormat/>
    <w:rsid w:val="008847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47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47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47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47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47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47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47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47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7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47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47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47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47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47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47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47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4792"/>
    <w:rPr>
      <w:rFonts w:eastAsiaTheme="majorEastAsia" w:cstheme="majorBidi"/>
      <w:color w:val="272727" w:themeColor="text1" w:themeTint="D8"/>
    </w:rPr>
  </w:style>
  <w:style w:type="paragraph" w:styleId="Title">
    <w:name w:val="Title"/>
    <w:basedOn w:val="Normal"/>
    <w:next w:val="Normal"/>
    <w:link w:val="TitleChar"/>
    <w:uiPriority w:val="10"/>
    <w:qFormat/>
    <w:rsid w:val="008847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47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47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47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4792"/>
    <w:pPr>
      <w:spacing w:before="160"/>
      <w:jc w:val="center"/>
    </w:pPr>
    <w:rPr>
      <w:i/>
      <w:iCs/>
      <w:color w:val="404040" w:themeColor="text1" w:themeTint="BF"/>
    </w:rPr>
  </w:style>
  <w:style w:type="character" w:customStyle="1" w:styleId="QuoteChar">
    <w:name w:val="Quote Char"/>
    <w:basedOn w:val="DefaultParagraphFont"/>
    <w:link w:val="Quote"/>
    <w:uiPriority w:val="29"/>
    <w:rsid w:val="00884792"/>
    <w:rPr>
      <w:i/>
      <w:iCs/>
      <w:color w:val="404040" w:themeColor="text1" w:themeTint="BF"/>
    </w:rPr>
  </w:style>
  <w:style w:type="paragraph" w:styleId="ListParagraph">
    <w:name w:val="List Paragraph"/>
    <w:basedOn w:val="Normal"/>
    <w:uiPriority w:val="34"/>
    <w:qFormat/>
    <w:rsid w:val="00884792"/>
    <w:pPr>
      <w:ind w:left="720"/>
      <w:contextualSpacing/>
    </w:pPr>
  </w:style>
  <w:style w:type="character" w:styleId="IntenseEmphasis">
    <w:name w:val="Intense Emphasis"/>
    <w:basedOn w:val="DefaultParagraphFont"/>
    <w:uiPriority w:val="21"/>
    <w:qFormat/>
    <w:rsid w:val="00884792"/>
    <w:rPr>
      <w:i/>
      <w:iCs/>
      <w:color w:val="0F4761" w:themeColor="accent1" w:themeShade="BF"/>
    </w:rPr>
  </w:style>
  <w:style w:type="paragraph" w:styleId="IntenseQuote">
    <w:name w:val="Intense Quote"/>
    <w:basedOn w:val="Normal"/>
    <w:next w:val="Normal"/>
    <w:link w:val="IntenseQuoteChar"/>
    <w:uiPriority w:val="30"/>
    <w:qFormat/>
    <w:rsid w:val="008847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4792"/>
    <w:rPr>
      <w:i/>
      <w:iCs/>
      <w:color w:val="0F4761" w:themeColor="accent1" w:themeShade="BF"/>
    </w:rPr>
  </w:style>
  <w:style w:type="character" w:styleId="IntenseReference">
    <w:name w:val="Intense Reference"/>
    <w:basedOn w:val="DefaultParagraphFont"/>
    <w:uiPriority w:val="32"/>
    <w:qFormat/>
    <w:rsid w:val="00884792"/>
    <w:rPr>
      <w:b/>
      <w:bCs/>
      <w:smallCaps/>
      <w:color w:val="0F4761" w:themeColor="accent1" w:themeShade="BF"/>
      <w:spacing w:val="5"/>
    </w:rPr>
  </w:style>
  <w:style w:type="paragraph" w:customStyle="1" w:styleId="Default">
    <w:name w:val="Default"/>
    <w:rsid w:val="00884792"/>
    <w:pPr>
      <w:autoSpaceDE w:val="0"/>
      <w:autoSpaceDN w:val="0"/>
      <w:adjustRightInd w:val="0"/>
      <w:spacing w:after="0" w:line="240" w:lineRule="auto"/>
    </w:pPr>
    <w:rPr>
      <w:rFonts w:ascii="Times New Roman" w:eastAsia="Calibri" w:hAnsi="Times New Roman" w:cs="Times New Roman"/>
      <w:color w:val="000000"/>
      <w:kern w:val="0"/>
    </w:rPr>
  </w:style>
  <w:style w:type="character" w:styleId="Hyperlink">
    <w:name w:val="Hyperlink"/>
    <w:uiPriority w:val="99"/>
    <w:unhideWhenUsed/>
    <w:rsid w:val="00C222BD"/>
    <w:rPr>
      <w:color w:val="0000FF"/>
      <w:u w:val="single"/>
    </w:rPr>
  </w:style>
  <w:style w:type="paragraph" w:styleId="BodyText">
    <w:name w:val="Body Text"/>
    <w:basedOn w:val="Normal"/>
    <w:link w:val="BodyTextChar"/>
    <w:uiPriority w:val="99"/>
    <w:unhideWhenUsed/>
    <w:rsid w:val="00123FD7"/>
    <w:pPr>
      <w:spacing w:after="120" w:line="276" w:lineRule="auto"/>
    </w:pPr>
    <w:rPr>
      <w:rFonts w:ascii="Calibri" w:hAnsi="Calibri" w:cs="Times New Roman"/>
      <w:sz w:val="22"/>
      <w:szCs w:val="22"/>
    </w:rPr>
  </w:style>
  <w:style w:type="character" w:customStyle="1" w:styleId="BodyTextChar">
    <w:name w:val="Body Text Char"/>
    <w:basedOn w:val="DefaultParagraphFont"/>
    <w:link w:val="BodyText"/>
    <w:uiPriority w:val="99"/>
    <w:rsid w:val="00123FD7"/>
    <w:rPr>
      <w:rFonts w:ascii="Calibri" w:eastAsia="Calibri" w:hAnsi="Calibri" w:cs="Times New Roman"/>
      <w:kern w:val="0"/>
      <w:sz w:val="22"/>
      <w:szCs w:val="22"/>
    </w:rPr>
  </w:style>
  <w:style w:type="character" w:customStyle="1" w:styleId="label">
    <w:name w:val="label"/>
    <w:basedOn w:val="DefaultParagraphFont"/>
    <w:rsid w:val="006A767C"/>
  </w:style>
  <w:style w:type="character" w:customStyle="1" w:styleId="apple-tab-span">
    <w:name w:val="apple-tab-span"/>
    <w:basedOn w:val="DefaultParagraphFont"/>
    <w:rsid w:val="00DA56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92"/>
    <w:pPr>
      <w:spacing w:after="0" w:line="240" w:lineRule="auto"/>
    </w:pPr>
    <w:rPr>
      <w:rFonts w:ascii="Times New Roman" w:eastAsia="Calibri" w:hAnsi="Times New Roman" w:cs="Arial"/>
      <w:kern w:val="0"/>
      <w:szCs w:val="20"/>
    </w:rPr>
  </w:style>
  <w:style w:type="paragraph" w:styleId="Heading1">
    <w:name w:val="heading 1"/>
    <w:basedOn w:val="Normal"/>
    <w:next w:val="Normal"/>
    <w:link w:val="Heading1Char"/>
    <w:uiPriority w:val="9"/>
    <w:qFormat/>
    <w:rsid w:val="008847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47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47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47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47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47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47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47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47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7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47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47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47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47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47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47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47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4792"/>
    <w:rPr>
      <w:rFonts w:eastAsiaTheme="majorEastAsia" w:cstheme="majorBidi"/>
      <w:color w:val="272727" w:themeColor="text1" w:themeTint="D8"/>
    </w:rPr>
  </w:style>
  <w:style w:type="paragraph" w:styleId="Title">
    <w:name w:val="Title"/>
    <w:basedOn w:val="Normal"/>
    <w:next w:val="Normal"/>
    <w:link w:val="TitleChar"/>
    <w:uiPriority w:val="10"/>
    <w:qFormat/>
    <w:rsid w:val="008847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47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47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47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4792"/>
    <w:pPr>
      <w:spacing w:before="160"/>
      <w:jc w:val="center"/>
    </w:pPr>
    <w:rPr>
      <w:i/>
      <w:iCs/>
      <w:color w:val="404040" w:themeColor="text1" w:themeTint="BF"/>
    </w:rPr>
  </w:style>
  <w:style w:type="character" w:customStyle="1" w:styleId="QuoteChar">
    <w:name w:val="Quote Char"/>
    <w:basedOn w:val="DefaultParagraphFont"/>
    <w:link w:val="Quote"/>
    <w:uiPriority w:val="29"/>
    <w:rsid w:val="00884792"/>
    <w:rPr>
      <w:i/>
      <w:iCs/>
      <w:color w:val="404040" w:themeColor="text1" w:themeTint="BF"/>
    </w:rPr>
  </w:style>
  <w:style w:type="paragraph" w:styleId="ListParagraph">
    <w:name w:val="List Paragraph"/>
    <w:basedOn w:val="Normal"/>
    <w:uiPriority w:val="34"/>
    <w:qFormat/>
    <w:rsid w:val="00884792"/>
    <w:pPr>
      <w:ind w:left="720"/>
      <w:contextualSpacing/>
    </w:pPr>
  </w:style>
  <w:style w:type="character" w:styleId="IntenseEmphasis">
    <w:name w:val="Intense Emphasis"/>
    <w:basedOn w:val="DefaultParagraphFont"/>
    <w:uiPriority w:val="21"/>
    <w:qFormat/>
    <w:rsid w:val="00884792"/>
    <w:rPr>
      <w:i/>
      <w:iCs/>
      <w:color w:val="0F4761" w:themeColor="accent1" w:themeShade="BF"/>
    </w:rPr>
  </w:style>
  <w:style w:type="paragraph" w:styleId="IntenseQuote">
    <w:name w:val="Intense Quote"/>
    <w:basedOn w:val="Normal"/>
    <w:next w:val="Normal"/>
    <w:link w:val="IntenseQuoteChar"/>
    <w:uiPriority w:val="30"/>
    <w:qFormat/>
    <w:rsid w:val="008847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4792"/>
    <w:rPr>
      <w:i/>
      <w:iCs/>
      <w:color w:val="0F4761" w:themeColor="accent1" w:themeShade="BF"/>
    </w:rPr>
  </w:style>
  <w:style w:type="character" w:styleId="IntenseReference">
    <w:name w:val="Intense Reference"/>
    <w:basedOn w:val="DefaultParagraphFont"/>
    <w:uiPriority w:val="32"/>
    <w:qFormat/>
    <w:rsid w:val="00884792"/>
    <w:rPr>
      <w:b/>
      <w:bCs/>
      <w:smallCaps/>
      <w:color w:val="0F4761" w:themeColor="accent1" w:themeShade="BF"/>
      <w:spacing w:val="5"/>
    </w:rPr>
  </w:style>
  <w:style w:type="paragraph" w:customStyle="1" w:styleId="Default">
    <w:name w:val="Default"/>
    <w:rsid w:val="00884792"/>
    <w:pPr>
      <w:autoSpaceDE w:val="0"/>
      <w:autoSpaceDN w:val="0"/>
      <w:adjustRightInd w:val="0"/>
      <w:spacing w:after="0" w:line="240" w:lineRule="auto"/>
    </w:pPr>
    <w:rPr>
      <w:rFonts w:ascii="Times New Roman" w:eastAsia="Calibri" w:hAnsi="Times New Roman" w:cs="Times New Roman"/>
      <w:color w:val="000000"/>
      <w:kern w:val="0"/>
    </w:rPr>
  </w:style>
  <w:style w:type="character" w:styleId="Hyperlink">
    <w:name w:val="Hyperlink"/>
    <w:uiPriority w:val="99"/>
    <w:unhideWhenUsed/>
    <w:rsid w:val="00C222BD"/>
    <w:rPr>
      <w:color w:val="0000FF"/>
      <w:u w:val="single"/>
    </w:rPr>
  </w:style>
  <w:style w:type="paragraph" w:styleId="BodyText">
    <w:name w:val="Body Text"/>
    <w:basedOn w:val="Normal"/>
    <w:link w:val="BodyTextChar"/>
    <w:uiPriority w:val="99"/>
    <w:unhideWhenUsed/>
    <w:rsid w:val="00123FD7"/>
    <w:pPr>
      <w:spacing w:after="120" w:line="276" w:lineRule="auto"/>
    </w:pPr>
    <w:rPr>
      <w:rFonts w:ascii="Calibri" w:hAnsi="Calibri" w:cs="Times New Roman"/>
      <w:sz w:val="22"/>
      <w:szCs w:val="22"/>
    </w:rPr>
  </w:style>
  <w:style w:type="character" w:customStyle="1" w:styleId="BodyTextChar">
    <w:name w:val="Body Text Char"/>
    <w:basedOn w:val="DefaultParagraphFont"/>
    <w:link w:val="BodyText"/>
    <w:uiPriority w:val="99"/>
    <w:rsid w:val="00123FD7"/>
    <w:rPr>
      <w:rFonts w:ascii="Calibri" w:eastAsia="Calibri" w:hAnsi="Calibri" w:cs="Times New Roman"/>
      <w:kern w:val="0"/>
      <w:sz w:val="22"/>
      <w:szCs w:val="22"/>
    </w:rPr>
  </w:style>
  <w:style w:type="character" w:customStyle="1" w:styleId="label">
    <w:name w:val="label"/>
    <w:basedOn w:val="DefaultParagraphFont"/>
    <w:rsid w:val="006A767C"/>
  </w:style>
  <w:style w:type="character" w:customStyle="1" w:styleId="apple-tab-span">
    <w:name w:val="apple-tab-span"/>
    <w:basedOn w:val="DefaultParagraphFont"/>
    <w:rsid w:val="00DA5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7/qup0000166" TargetMode="External"/><Relationship Id="rId3" Type="http://schemas.microsoft.com/office/2007/relationships/stylesWithEffects" Target="stylesWithEffects.xml"/><Relationship Id="rId7" Type="http://schemas.openxmlformats.org/officeDocument/2006/relationships/hyperlink" Target="https://doi.org/10.26529/cepsj.11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ovacijeunastavi.rs/sr/36-2-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3278</Words>
  <Characters>18688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Mićić</dc:creator>
  <cp:lastModifiedBy>User</cp:lastModifiedBy>
  <cp:revision>2</cp:revision>
  <dcterms:created xsi:type="dcterms:W3CDTF">2025-04-22T10:28:00Z</dcterms:created>
  <dcterms:modified xsi:type="dcterms:W3CDTF">2025-04-22T10:28:00Z</dcterms:modified>
</cp:coreProperties>
</file>